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D0270" w14:textId="77777777" w:rsidR="00654C3E" w:rsidRPr="00220E00" w:rsidRDefault="00654C3E" w:rsidP="00654C3E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14"/>
          <w:szCs w:val="14"/>
          <w:lang w:val="en-US" w:eastAsia="ru-RU"/>
        </w:rPr>
      </w:pPr>
    </w:p>
    <w:tbl>
      <w:tblPr>
        <w:tblStyle w:val="a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683"/>
      </w:tblGrid>
      <w:tr w:rsidR="0027749D" w:rsidRPr="009564BC" w14:paraId="43DD0274" w14:textId="77777777" w:rsidTr="00A360F9">
        <w:tc>
          <w:tcPr>
            <w:tcW w:w="5807" w:type="dxa"/>
          </w:tcPr>
          <w:p w14:paraId="43DD0271" w14:textId="77777777" w:rsidR="00654C3E" w:rsidRPr="00654C3E" w:rsidRDefault="00654C3E" w:rsidP="00654C3E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83" w:type="dxa"/>
          </w:tcPr>
          <w:p w14:paraId="43DD0272" w14:textId="77777777" w:rsidR="00654C3E" w:rsidRPr="009564BC" w:rsidRDefault="00D07CD2" w:rsidP="00654C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4BC">
              <w:rPr>
                <w:rFonts w:ascii="Times New Roman" w:eastAsia="Times New Roman" w:hAnsi="Times New Roman" w:cs="Times New Roman"/>
                <w:b/>
                <w:lang w:eastAsia="ru-RU"/>
              </w:rPr>
              <w:t>Форма типового договора на оказание услуг по обращению с твердыми</w:t>
            </w:r>
          </w:p>
          <w:p w14:paraId="43DD0273" w14:textId="77777777" w:rsidR="00654C3E" w:rsidRPr="009564BC" w:rsidRDefault="00D07CD2" w:rsidP="00690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коммунальными отходами для </w:t>
            </w:r>
            <w:r w:rsidR="00B64377" w:rsidRPr="009564BC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физически</w:t>
            </w:r>
            <w:r w:rsidR="00095BAF" w:rsidRPr="009564BC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 w:rsidR="00B64377" w:rsidRPr="00956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лиц, юридически</w:t>
            </w:r>
            <w:r w:rsidR="00095BAF" w:rsidRPr="009564BC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 w:rsidR="00B64377" w:rsidRPr="00956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лиц  – </w:t>
            </w:r>
            <w:r w:rsidR="00690DBD" w:rsidRPr="009564BC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собственников</w:t>
            </w:r>
            <w:r w:rsidR="00B64377" w:rsidRPr="009564BC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690DBD" w:rsidRPr="00956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владельцев </w:t>
            </w:r>
            <w:r w:rsidR="00B64377" w:rsidRPr="009564BC">
              <w:rPr>
                <w:rFonts w:ascii="Times New Roman" w:eastAsia="Times New Roman" w:hAnsi="Times New Roman" w:cs="Times New Roman"/>
                <w:b/>
                <w:lang w:eastAsia="ru-RU"/>
              </w:rPr>
              <w:t>нежилых помещений/объектов</w:t>
            </w:r>
          </w:p>
        </w:tc>
      </w:tr>
    </w:tbl>
    <w:p w14:paraId="43DD0275" w14:textId="77777777" w:rsidR="00654C3E" w:rsidRPr="009564BC" w:rsidRDefault="00654C3E" w:rsidP="00654C3E">
      <w:pPr>
        <w:widowControl w:val="0"/>
        <w:autoSpaceDE w:val="0"/>
        <w:autoSpaceDN w:val="0"/>
        <w:jc w:val="right"/>
        <w:rPr>
          <w:rFonts w:eastAsia="Times New Roman" w:cs="Times New Roman"/>
          <w:sz w:val="23"/>
          <w:szCs w:val="23"/>
          <w:lang w:eastAsia="ru-RU"/>
        </w:rPr>
      </w:pPr>
    </w:p>
    <w:p w14:paraId="43DD0276" w14:textId="77777777" w:rsidR="00AB1A9A" w:rsidRPr="009564BC" w:rsidRDefault="00D07CD2" w:rsidP="00654C3E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caps/>
          <w:color w:val="26282F"/>
          <w:sz w:val="23"/>
          <w:szCs w:val="23"/>
          <w:lang w:eastAsia="ru-RU"/>
        </w:rPr>
      </w:pPr>
      <w:r w:rsidRPr="009564BC">
        <w:rPr>
          <w:rFonts w:eastAsia="Times New Roman" w:cs="Times New Roman"/>
          <w:b/>
          <w:bCs/>
          <w:caps/>
          <w:color w:val="26282F"/>
          <w:sz w:val="23"/>
          <w:szCs w:val="23"/>
          <w:lang w:eastAsia="ru-RU"/>
        </w:rPr>
        <w:t xml:space="preserve">Договор </w:t>
      </w:r>
    </w:p>
    <w:p w14:paraId="43DD0277" w14:textId="77777777" w:rsidR="00654C3E" w:rsidRPr="009564BC" w:rsidRDefault="00D07CD2" w:rsidP="00654C3E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3"/>
          <w:szCs w:val="23"/>
          <w:lang w:eastAsia="ru-RU"/>
        </w:rPr>
      </w:pPr>
      <w:r w:rsidRPr="009564BC">
        <w:rPr>
          <w:rFonts w:eastAsia="Times New Roman" w:cs="Times New Roman"/>
          <w:b/>
          <w:sz w:val="23"/>
          <w:szCs w:val="23"/>
          <w:lang w:eastAsia="ru-RU"/>
        </w:rPr>
        <w:t xml:space="preserve">на оказание услуг по обращению с твердыми коммунальными отходами с собственником/владельцем нежилого помещения/объекта </w:t>
      </w:r>
    </w:p>
    <w:p w14:paraId="43DD0278" w14:textId="77777777" w:rsidR="00654C3E" w:rsidRPr="009564BC" w:rsidRDefault="00654C3E" w:rsidP="00654C3E">
      <w:pPr>
        <w:widowControl w:val="0"/>
        <w:autoSpaceDE w:val="0"/>
        <w:autoSpaceDN w:val="0"/>
        <w:jc w:val="center"/>
        <w:rPr>
          <w:rFonts w:eastAsia="Times New Roman" w:cs="Times New Roman"/>
          <w:sz w:val="23"/>
          <w:szCs w:val="23"/>
          <w:lang w:eastAsia="ru-RU"/>
        </w:rPr>
      </w:pPr>
    </w:p>
    <w:p w14:paraId="43DD0279" w14:textId="18BFCA72" w:rsidR="00654C3E" w:rsidRPr="009564BC" w:rsidRDefault="00D07CD2" w:rsidP="00654C3E">
      <w:pPr>
        <w:widowControl w:val="0"/>
        <w:autoSpaceDE w:val="0"/>
        <w:autoSpaceDN w:val="0"/>
        <w:jc w:val="both"/>
        <w:rPr>
          <w:rFonts w:eastAsia="Times New Roman" w:cs="Times New Roman"/>
          <w:sz w:val="23"/>
          <w:szCs w:val="23"/>
          <w:lang w:eastAsia="ru-RU"/>
        </w:rPr>
      </w:pPr>
      <w:r w:rsidRPr="009564BC">
        <w:rPr>
          <w:rFonts w:eastAsia="Times New Roman" w:cs="Times New Roman"/>
          <w:sz w:val="23"/>
          <w:szCs w:val="23"/>
          <w:lang w:eastAsia="ru-RU"/>
        </w:rPr>
        <w:t>г. _______________________</w:t>
      </w:r>
      <w:r w:rsidRPr="009564BC">
        <w:rPr>
          <w:rFonts w:eastAsia="Times New Roman" w:cs="Times New Roman"/>
          <w:sz w:val="23"/>
          <w:szCs w:val="23"/>
          <w:lang w:eastAsia="ru-RU"/>
        </w:rPr>
        <w:tab/>
      </w:r>
      <w:r w:rsidRPr="009564BC">
        <w:rPr>
          <w:rFonts w:eastAsia="Times New Roman" w:cs="Times New Roman"/>
          <w:sz w:val="23"/>
          <w:szCs w:val="23"/>
          <w:lang w:eastAsia="ru-RU"/>
        </w:rPr>
        <w:tab/>
      </w:r>
      <w:r w:rsidRPr="009564BC">
        <w:rPr>
          <w:rFonts w:eastAsia="Times New Roman" w:cs="Times New Roman"/>
          <w:sz w:val="23"/>
          <w:szCs w:val="23"/>
          <w:lang w:eastAsia="ru-RU"/>
        </w:rPr>
        <w:tab/>
      </w:r>
      <w:r w:rsidRPr="009564BC">
        <w:rPr>
          <w:rFonts w:eastAsia="Times New Roman" w:cs="Times New Roman"/>
          <w:sz w:val="23"/>
          <w:szCs w:val="23"/>
          <w:lang w:eastAsia="ru-RU"/>
        </w:rPr>
        <w:tab/>
      </w:r>
      <w:r w:rsidR="00E3321C" w:rsidRPr="009564BC">
        <w:rPr>
          <w:rFonts w:eastAsia="Times New Roman" w:cs="Times New Roman"/>
          <w:sz w:val="23"/>
          <w:szCs w:val="23"/>
          <w:lang w:eastAsia="ru-RU"/>
        </w:rPr>
        <w:t xml:space="preserve">                    </w:t>
      </w:r>
      <w:r w:rsidR="00271D59" w:rsidRPr="009564BC">
        <w:rPr>
          <w:rFonts w:eastAsia="Times New Roman" w:cs="Times New Roman"/>
          <w:sz w:val="23"/>
          <w:szCs w:val="23"/>
          <w:lang w:eastAsia="ru-RU"/>
        </w:rPr>
        <w:t xml:space="preserve">      </w:t>
      </w:r>
      <w:proofErr w:type="gramStart"/>
      <w:r w:rsidR="00271D59" w:rsidRPr="009564BC">
        <w:rPr>
          <w:rFonts w:eastAsia="Times New Roman" w:cs="Times New Roman"/>
          <w:sz w:val="23"/>
          <w:szCs w:val="23"/>
          <w:lang w:eastAsia="ru-RU"/>
        </w:rPr>
        <w:t xml:space="preserve">   </w:t>
      </w:r>
      <w:r w:rsidR="009E51C1">
        <w:rPr>
          <w:rFonts w:eastAsia="Times New Roman" w:cs="Times New Roman"/>
          <w:sz w:val="23"/>
          <w:szCs w:val="23"/>
          <w:lang w:eastAsia="ru-RU"/>
        </w:rPr>
        <w:t>«</w:t>
      </w:r>
      <w:proofErr w:type="gramEnd"/>
      <w:r w:rsidRPr="009564BC">
        <w:rPr>
          <w:rFonts w:eastAsia="Times New Roman" w:cs="Times New Roman"/>
          <w:sz w:val="23"/>
          <w:szCs w:val="23"/>
          <w:lang w:eastAsia="ru-RU"/>
        </w:rPr>
        <w:t>______</w:t>
      </w:r>
      <w:r w:rsidR="009E51C1">
        <w:rPr>
          <w:rFonts w:eastAsia="Times New Roman" w:cs="Times New Roman"/>
          <w:sz w:val="23"/>
          <w:szCs w:val="23"/>
          <w:lang w:eastAsia="ru-RU"/>
        </w:rPr>
        <w:t>»</w:t>
      </w:r>
      <w:r w:rsidRPr="009564BC">
        <w:rPr>
          <w:rFonts w:eastAsia="Times New Roman" w:cs="Times New Roman"/>
          <w:sz w:val="23"/>
          <w:szCs w:val="23"/>
          <w:lang w:eastAsia="ru-RU"/>
        </w:rPr>
        <w:t xml:space="preserve"> _____________ 20__ г.</w:t>
      </w:r>
    </w:p>
    <w:p w14:paraId="43DD027A" w14:textId="77777777" w:rsidR="00654C3E" w:rsidRPr="009564BC" w:rsidRDefault="00654C3E" w:rsidP="00654C3E">
      <w:pPr>
        <w:widowControl w:val="0"/>
        <w:autoSpaceDE w:val="0"/>
        <w:autoSpaceDN w:val="0"/>
        <w:ind w:firstLine="708"/>
        <w:jc w:val="both"/>
        <w:rPr>
          <w:rFonts w:eastAsia="Times New Roman" w:cs="Times New Roman"/>
          <w:sz w:val="23"/>
          <w:szCs w:val="23"/>
          <w:lang w:eastAsia="ru-RU"/>
        </w:rPr>
      </w:pPr>
    </w:p>
    <w:p w14:paraId="43DD027B" w14:textId="02C5CBF5" w:rsidR="0043352D" w:rsidRPr="009564BC" w:rsidRDefault="00257C93" w:rsidP="00271D5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57C9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«Ямал Экология» (ООО «Ямал Экология»)</w:t>
      </w:r>
      <w:r w:rsidR="00D07CD2" w:rsidRPr="009564BC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D07CD2" w:rsidRPr="009564BC">
        <w:rPr>
          <w:rFonts w:ascii="Times New Roman" w:hAnsi="Times New Roman" w:cs="Times New Roman"/>
          <w:b/>
          <w:sz w:val="22"/>
          <w:szCs w:val="22"/>
        </w:rPr>
        <w:t>«Региональный оператор»</w:t>
      </w:r>
      <w:r w:rsidR="00D07CD2" w:rsidRPr="009564BC">
        <w:rPr>
          <w:rFonts w:ascii="Times New Roman" w:hAnsi="Times New Roman" w:cs="Times New Roman"/>
          <w:sz w:val="22"/>
          <w:szCs w:val="22"/>
        </w:rPr>
        <w:t>, в лице</w:t>
      </w:r>
      <w:r w:rsidRPr="00257C93">
        <w:rPr>
          <w:rFonts w:ascii="Times New Roman" w:hAnsi="Times New Roman" w:cs="Times New Roman"/>
          <w:sz w:val="23"/>
          <w:szCs w:val="23"/>
        </w:rPr>
        <w:t xml:space="preserve"> </w:t>
      </w:r>
      <w:r w:rsidRPr="00257C93">
        <w:rPr>
          <w:rFonts w:ascii="Times New Roman" w:hAnsi="Times New Roman" w:cs="Times New Roman"/>
          <w:sz w:val="22"/>
          <w:szCs w:val="22"/>
        </w:rPr>
        <w:t>Акционерного общества «Единый расчетно-информационный центр ЯНАО»</w:t>
      </w:r>
      <w:r w:rsidR="00D07CD2" w:rsidRPr="009564BC">
        <w:rPr>
          <w:rFonts w:ascii="Times New Roman" w:hAnsi="Times New Roman" w:cs="Times New Roman"/>
          <w:sz w:val="22"/>
          <w:szCs w:val="22"/>
        </w:rPr>
        <w:t xml:space="preserve">, действующего на основании Агентского </w:t>
      </w:r>
      <w:r w:rsidR="00D07CD2" w:rsidRPr="00FA04AA">
        <w:rPr>
          <w:rFonts w:ascii="Times New Roman" w:hAnsi="Times New Roman" w:cs="Times New Roman"/>
          <w:sz w:val="22"/>
          <w:szCs w:val="22"/>
        </w:rPr>
        <w:t xml:space="preserve">договора </w:t>
      </w:r>
      <w:r w:rsidR="00FA04AA" w:rsidRPr="00FA04AA">
        <w:rPr>
          <w:rFonts w:ascii="Times New Roman" w:hAnsi="Times New Roman" w:cs="Times New Roman"/>
          <w:sz w:val="22"/>
          <w:szCs w:val="22"/>
        </w:rPr>
        <w:t>№ ЯЭК-01-ЗП от 27.08.2024</w:t>
      </w:r>
      <w:r w:rsidR="00D07CD2" w:rsidRPr="00FA04AA">
        <w:rPr>
          <w:rFonts w:ascii="Times New Roman" w:hAnsi="Times New Roman" w:cs="Times New Roman"/>
          <w:sz w:val="22"/>
          <w:szCs w:val="22"/>
        </w:rPr>
        <w:t>,</w:t>
      </w:r>
      <w:r w:rsidR="00271D59" w:rsidRPr="009564BC">
        <w:rPr>
          <w:rFonts w:ascii="Times New Roman" w:hAnsi="Times New Roman" w:cs="Times New Roman"/>
          <w:sz w:val="22"/>
          <w:szCs w:val="22"/>
        </w:rPr>
        <w:t xml:space="preserve"> </w:t>
      </w:r>
      <w:r w:rsidR="00D07CD2" w:rsidRPr="009564BC">
        <w:rPr>
          <w:rFonts w:ascii="Times New Roman" w:hAnsi="Times New Roman" w:cs="Times New Roman"/>
          <w:sz w:val="22"/>
          <w:szCs w:val="22"/>
        </w:rPr>
        <w:t>в лице __________________________________________________</w:t>
      </w:r>
      <w:r w:rsidR="00D07CD2" w:rsidRPr="009564BC">
        <w:rPr>
          <w:rStyle w:val="af4"/>
          <w:rFonts w:ascii="Times New Roman" w:hAnsi="Times New Roman" w:cs="Times New Roman"/>
          <w:sz w:val="22"/>
          <w:szCs w:val="22"/>
        </w:rPr>
        <w:endnoteReference w:id="1"/>
      </w:r>
      <w:r w:rsidR="00D07CD2" w:rsidRPr="009564BC">
        <w:rPr>
          <w:rFonts w:ascii="Times New Roman" w:hAnsi="Times New Roman" w:cs="Times New Roman"/>
          <w:sz w:val="22"/>
          <w:szCs w:val="22"/>
        </w:rPr>
        <w:t xml:space="preserve">, действующего (-щей) на основании доверенности </w:t>
      </w:r>
      <w:proofErr w:type="spellStart"/>
      <w:r w:rsidR="00A331FF" w:rsidRPr="00A331FF">
        <w:rPr>
          <w:rFonts w:ascii="Times New Roman" w:hAnsi="Times New Roman" w:cs="Times New Roman"/>
          <w:sz w:val="22"/>
          <w:szCs w:val="22"/>
        </w:rPr>
        <w:t>доверенности</w:t>
      </w:r>
      <w:proofErr w:type="spellEnd"/>
      <w:r w:rsidR="00A331FF" w:rsidRPr="00A331FF">
        <w:rPr>
          <w:rFonts w:ascii="Times New Roman" w:hAnsi="Times New Roman" w:cs="Times New Roman"/>
          <w:sz w:val="22"/>
          <w:szCs w:val="22"/>
        </w:rPr>
        <w:t xml:space="preserve"> № 162ЭКО от 21.10.2024</w:t>
      </w:r>
      <w:r w:rsidR="00D07CD2" w:rsidRPr="009564BC">
        <w:rPr>
          <w:rFonts w:ascii="Times New Roman" w:hAnsi="Times New Roman" w:cs="Times New Roman"/>
          <w:sz w:val="22"/>
          <w:szCs w:val="22"/>
        </w:rPr>
        <w:t xml:space="preserve">, выданной в порядке передоверия доверенности </w:t>
      </w:r>
      <w:r w:rsidR="00A331FF">
        <w:rPr>
          <w:rFonts w:ascii="Times New Roman" w:hAnsi="Times New Roman" w:cs="Times New Roman"/>
          <w:sz w:val="22"/>
          <w:szCs w:val="22"/>
        </w:rPr>
        <w:t>_____________________</w:t>
      </w:r>
      <w:r w:rsidR="00D07CD2" w:rsidRPr="009564BC">
        <w:rPr>
          <w:rFonts w:ascii="Times New Roman" w:hAnsi="Times New Roman" w:cs="Times New Roman"/>
          <w:sz w:val="22"/>
          <w:szCs w:val="22"/>
        </w:rPr>
        <w:t xml:space="preserve">, с одной стороны, и </w:t>
      </w:r>
    </w:p>
    <w:p w14:paraId="43DD027C" w14:textId="307462F1" w:rsidR="0043352D" w:rsidRPr="009564BC" w:rsidRDefault="00D07CD2" w:rsidP="00271D59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564BC">
        <w:rPr>
          <w:rFonts w:ascii="Times New Roman" w:hAnsi="Times New Roman" w:cs="Times New Roman"/>
          <w:sz w:val="23"/>
          <w:szCs w:val="23"/>
        </w:rPr>
        <w:t>_______________________________________________________</w:t>
      </w:r>
      <w:r w:rsidRPr="009564BC">
        <w:rPr>
          <w:rStyle w:val="af4"/>
          <w:rFonts w:ascii="Times New Roman" w:hAnsi="Times New Roman" w:cs="Times New Roman"/>
          <w:sz w:val="23"/>
          <w:szCs w:val="23"/>
        </w:rPr>
        <w:endnoteReference w:id="2"/>
      </w:r>
      <w:r w:rsidRPr="009564BC">
        <w:rPr>
          <w:rFonts w:ascii="Times New Roman" w:hAnsi="Times New Roman" w:cs="Times New Roman"/>
          <w:sz w:val="23"/>
          <w:szCs w:val="23"/>
        </w:rPr>
        <w:t xml:space="preserve">,именуемое в дальнейшем </w:t>
      </w:r>
      <w:r w:rsidRPr="009564BC">
        <w:rPr>
          <w:rFonts w:ascii="Times New Roman" w:hAnsi="Times New Roman" w:cs="Times New Roman"/>
          <w:b/>
          <w:sz w:val="23"/>
          <w:szCs w:val="23"/>
        </w:rPr>
        <w:t>«Потребитель»</w:t>
      </w:r>
      <w:r w:rsidRPr="009564BC">
        <w:rPr>
          <w:rFonts w:ascii="Times New Roman" w:hAnsi="Times New Roman" w:cs="Times New Roman"/>
          <w:sz w:val="23"/>
          <w:szCs w:val="23"/>
        </w:rPr>
        <w:t>, в лице _______________________________</w:t>
      </w:r>
      <w:r w:rsidRPr="009564BC">
        <w:rPr>
          <w:rStyle w:val="af4"/>
          <w:rFonts w:ascii="Times New Roman" w:hAnsi="Times New Roman" w:cs="Times New Roman"/>
          <w:sz w:val="23"/>
          <w:szCs w:val="23"/>
        </w:rPr>
        <w:endnoteReference w:id="3"/>
      </w:r>
      <w:r w:rsidRPr="009564BC">
        <w:rPr>
          <w:rFonts w:ascii="Times New Roman" w:hAnsi="Times New Roman" w:cs="Times New Roman"/>
          <w:sz w:val="23"/>
          <w:szCs w:val="23"/>
        </w:rPr>
        <w:t xml:space="preserve"> действующего (-щей) на основании __________________________________</w:t>
      </w:r>
      <w:r w:rsidRPr="009564BC">
        <w:rPr>
          <w:rStyle w:val="af4"/>
          <w:rFonts w:ascii="Times New Roman" w:hAnsi="Times New Roman" w:cs="Times New Roman"/>
          <w:sz w:val="23"/>
          <w:szCs w:val="23"/>
        </w:rPr>
        <w:endnoteReference w:id="4"/>
      </w:r>
      <w:r w:rsidRPr="009564BC">
        <w:rPr>
          <w:rFonts w:ascii="Times New Roman" w:hAnsi="Times New Roman" w:cs="Times New Roman"/>
          <w:sz w:val="23"/>
          <w:szCs w:val="23"/>
        </w:rPr>
        <w:t xml:space="preserve">, с другой стороны, именуемые в дальнейшем «Стороны», заключили настоящий </w:t>
      </w:r>
      <w:r w:rsidR="00FB6A8E" w:rsidRPr="009564BC">
        <w:rPr>
          <w:rFonts w:ascii="Times New Roman" w:hAnsi="Times New Roman" w:cs="Times New Roman"/>
          <w:sz w:val="22"/>
          <w:szCs w:val="22"/>
        </w:rPr>
        <w:t>Д</w:t>
      </w:r>
      <w:r w:rsidRPr="009564BC">
        <w:rPr>
          <w:rFonts w:ascii="Times New Roman" w:hAnsi="Times New Roman" w:cs="Times New Roman"/>
          <w:sz w:val="22"/>
          <w:szCs w:val="22"/>
        </w:rPr>
        <w:t xml:space="preserve">оговор (далее – </w:t>
      </w:r>
      <w:r w:rsidR="00FB6A8E" w:rsidRPr="009564BC">
        <w:rPr>
          <w:rFonts w:ascii="Times New Roman" w:hAnsi="Times New Roman" w:cs="Times New Roman"/>
          <w:sz w:val="22"/>
          <w:szCs w:val="22"/>
        </w:rPr>
        <w:t>Д</w:t>
      </w:r>
      <w:r w:rsidRPr="009564BC">
        <w:rPr>
          <w:rFonts w:ascii="Times New Roman" w:hAnsi="Times New Roman" w:cs="Times New Roman"/>
          <w:sz w:val="22"/>
          <w:szCs w:val="22"/>
        </w:rPr>
        <w:t xml:space="preserve">оговор) </w:t>
      </w:r>
      <w:r w:rsidRPr="009564BC">
        <w:rPr>
          <w:rFonts w:ascii="Times New Roman" w:hAnsi="Times New Roman" w:cs="Times New Roman"/>
          <w:sz w:val="23"/>
          <w:szCs w:val="23"/>
        </w:rPr>
        <w:t>о нижеследующем:</w:t>
      </w:r>
    </w:p>
    <w:p w14:paraId="43DD027D" w14:textId="77777777" w:rsidR="005F178F" w:rsidRPr="009564BC" w:rsidRDefault="005F178F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sz w:val="23"/>
          <w:szCs w:val="23"/>
          <w:lang w:eastAsia="ru-RU"/>
        </w:rPr>
      </w:pPr>
    </w:p>
    <w:p w14:paraId="43DD027E" w14:textId="7C048553" w:rsidR="00654C3E" w:rsidRPr="009564BC" w:rsidRDefault="00D07CD2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9564BC">
        <w:rPr>
          <w:rFonts w:eastAsia="Times New Roman" w:cs="Times New Roman"/>
          <w:b/>
          <w:bCs/>
          <w:sz w:val="23"/>
          <w:szCs w:val="23"/>
          <w:lang w:eastAsia="ru-RU"/>
        </w:rPr>
        <w:t xml:space="preserve">I. Предмет </w:t>
      </w:r>
      <w:r w:rsidR="00FB6A8E" w:rsidRPr="009564BC">
        <w:rPr>
          <w:rFonts w:eastAsia="Times New Roman" w:cs="Times New Roman"/>
          <w:b/>
          <w:bCs/>
          <w:sz w:val="23"/>
          <w:szCs w:val="23"/>
          <w:lang w:eastAsia="ru-RU"/>
        </w:rPr>
        <w:t>Д</w:t>
      </w:r>
      <w:r w:rsidR="00410334" w:rsidRPr="009564BC">
        <w:rPr>
          <w:rFonts w:eastAsia="Times New Roman" w:cs="Times New Roman"/>
          <w:b/>
          <w:bCs/>
          <w:sz w:val="23"/>
          <w:szCs w:val="23"/>
          <w:lang w:eastAsia="ru-RU"/>
        </w:rPr>
        <w:t>оговора</w:t>
      </w:r>
    </w:p>
    <w:p w14:paraId="43DD027F" w14:textId="2814F012" w:rsidR="00F344BF" w:rsidRPr="009564BC" w:rsidRDefault="00D07CD2" w:rsidP="00F344BF">
      <w:pPr>
        <w:widowControl w:val="0"/>
        <w:autoSpaceDE w:val="0"/>
        <w:autoSpaceDN w:val="0"/>
        <w:ind w:firstLine="567"/>
        <w:jc w:val="both"/>
        <w:rPr>
          <w:rFonts w:cs="Times New Roman"/>
          <w:sz w:val="23"/>
          <w:szCs w:val="23"/>
        </w:rPr>
      </w:pPr>
      <w:r w:rsidRPr="009564BC">
        <w:rPr>
          <w:rFonts w:eastAsia="Times New Roman" w:cs="Times New Roman"/>
          <w:sz w:val="23"/>
          <w:szCs w:val="23"/>
          <w:lang w:eastAsia="ru-RU"/>
        </w:rPr>
        <w:t xml:space="preserve">1. По </w:t>
      </w:r>
      <w:r w:rsidR="00FB6A8E" w:rsidRPr="009564BC">
        <w:rPr>
          <w:rFonts w:eastAsia="Times New Roman" w:cs="Times New Roman"/>
          <w:sz w:val="23"/>
          <w:szCs w:val="23"/>
          <w:lang w:eastAsia="ru-RU"/>
        </w:rPr>
        <w:t>Д</w:t>
      </w:r>
      <w:r w:rsidR="0004226B" w:rsidRPr="009564BC">
        <w:rPr>
          <w:rFonts w:eastAsia="Times New Roman" w:cs="Times New Roman"/>
          <w:sz w:val="23"/>
          <w:szCs w:val="23"/>
          <w:lang w:eastAsia="ru-RU"/>
        </w:rPr>
        <w:t xml:space="preserve">оговору </w:t>
      </w:r>
      <w:r w:rsidR="006A5D03" w:rsidRPr="009564BC">
        <w:rPr>
          <w:rFonts w:eastAsia="Times New Roman" w:cs="Times New Roman"/>
          <w:sz w:val="23"/>
          <w:szCs w:val="23"/>
          <w:lang w:eastAsia="ru-RU"/>
        </w:rPr>
        <w:t xml:space="preserve">на оказание услуг по обращению с твердыми коммунальными отходами </w:t>
      </w:r>
      <w:r w:rsidRPr="009564BC">
        <w:rPr>
          <w:rFonts w:eastAsia="Times New Roman" w:cs="Times New Roman"/>
          <w:sz w:val="23"/>
          <w:szCs w:val="23"/>
          <w:lang w:eastAsia="ru-RU"/>
        </w:rPr>
        <w:t xml:space="preserve">Региональный оператор обязуется принимать твердые коммунальные отходы в объеме и в месте, которые определены в настоящем </w:t>
      </w:r>
      <w:r w:rsidR="00FB6A8E" w:rsidRPr="009564BC">
        <w:rPr>
          <w:rFonts w:eastAsia="Times New Roman" w:cs="Times New Roman"/>
          <w:sz w:val="23"/>
          <w:szCs w:val="23"/>
          <w:lang w:eastAsia="ru-RU"/>
        </w:rPr>
        <w:t>Д</w:t>
      </w:r>
      <w:r w:rsidR="00E1240B" w:rsidRPr="009564BC">
        <w:rPr>
          <w:rFonts w:eastAsia="Times New Roman" w:cs="Times New Roman"/>
          <w:sz w:val="23"/>
          <w:szCs w:val="23"/>
          <w:lang w:eastAsia="ru-RU"/>
        </w:rPr>
        <w:t>оговоре</w:t>
      </w:r>
      <w:r w:rsidRPr="009564BC">
        <w:rPr>
          <w:rFonts w:eastAsia="Times New Roman" w:cs="Times New Roman"/>
          <w:sz w:val="23"/>
          <w:szCs w:val="23"/>
          <w:lang w:eastAsia="ru-RU"/>
        </w:rPr>
        <w:t>,  и обеспечивать их транспортирование, обработку, обезвреживание</w:t>
      </w:r>
      <w:r w:rsidR="006A5D03" w:rsidRPr="009564BC">
        <w:rPr>
          <w:rFonts w:eastAsia="Times New Roman" w:cs="Times New Roman"/>
          <w:sz w:val="23"/>
          <w:szCs w:val="23"/>
          <w:lang w:eastAsia="ru-RU"/>
        </w:rPr>
        <w:t xml:space="preserve">, </w:t>
      </w:r>
      <w:r w:rsidRPr="009564BC">
        <w:rPr>
          <w:rFonts w:eastAsia="Times New Roman" w:cs="Times New Roman"/>
          <w:sz w:val="23"/>
          <w:szCs w:val="23"/>
          <w:lang w:eastAsia="ru-RU"/>
        </w:rPr>
        <w:t>захоронение в соответствии с законодательством Р</w:t>
      </w:r>
      <w:r w:rsidR="006A5D03" w:rsidRPr="009564BC">
        <w:rPr>
          <w:rFonts w:eastAsia="Times New Roman" w:cs="Times New Roman"/>
          <w:sz w:val="23"/>
          <w:szCs w:val="23"/>
          <w:lang w:eastAsia="ru-RU"/>
        </w:rPr>
        <w:t xml:space="preserve">оссийской </w:t>
      </w:r>
      <w:r w:rsidRPr="009564BC">
        <w:rPr>
          <w:rFonts w:eastAsia="Times New Roman" w:cs="Times New Roman"/>
          <w:sz w:val="23"/>
          <w:szCs w:val="23"/>
          <w:lang w:eastAsia="ru-RU"/>
        </w:rPr>
        <w:t>Ф</w:t>
      </w:r>
      <w:r w:rsidR="006A5D03" w:rsidRPr="009564BC">
        <w:rPr>
          <w:rFonts w:eastAsia="Times New Roman" w:cs="Times New Roman"/>
          <w:sz w:val="23"/>
          <w:szCs w:val="23"/>
          <w:lang w:eastAsia="ru-RU"/>
        </w:rPr>
        <w:t>едерации</w:t>
      </w:r>
      <w:r w:rsidRPr="009564BC">
        <w:rPr>
          <w:rFonts w:eastAsia="Times New Roman" w:cs="Times New Roman"/>
          <w:sz w:val="23"/>
          <w:szCs w:val="23"/>
          <w:lang w:eastAsia="ru-RU"/>
        </w:rPr>
        <w:t xml:space="preserve">, а Потребитель обязуется оплачивать услуги </w:t>
      </w:r>
      <w:r w:rsidR="006A5D03" w:rsidRPr="009564BC">
        <w:rPr>
          <w:rFonts w:eastAsia="Times New Roman" w:cs="Times New Roman"/>
          <w:sz w:val="23"/>
          <w:szCs w:val="23"/>
          <w:lang w:eastAsia="ru-RU"/>
        </w:rPr>
        <w:t>Р</w:t>
      </w:r>
      <w:r w:rsidRPr="009564BC">
        <w:rPr>
          <w:rFonts w:eastAsia="Times New Roman" w:cs="Times New Roman"/>
          <w:sz w:val="23"/>
          <w:szCs w:val="23"/>
          <w:lang w:eastAsia="ru-RU"/>
        </w:rPr>
        <w:t>егионального оператора по цене, определенной в пределах утвержденного в установленном порядке предельного единого тарифа на услугу Регионального оператора (</w:t>
      </w:r>
      <w:r w:rsidRPr="009564BC">
        <w:rPr>
          <w:rFonts w:eastAsia="Times New Roman" w:cs="Times New Roman"/>
          <w:b/>
          <w:i/>
          <w:sz w:val="23"/>
          <w:szCs w:val="23"/>
          <w:lang w:eastAsia="ru-RU"/>
        </w:rPr>
        <w:t>далее по тексту – «</w:t>
      </w:r>
      <w:r w:rsidR="003D671A" w:rsidRPr="009564BC">
        <w:rPr>
          <w:rFonts w:eastAsia="Times New Roman" w:cs="Times New Roman"/>
          <w:b/>
          <w:i/>
          <w:sz w:val="23"/>
          <w:szCs w:val="23"/>
          <w:lang w:eastAsia="ru-RU"/>
        </w:rPr>
        <w:t xml:space="preserve">единый </w:t>
      </w:r>
      <w:r w:rsidRPr="009564BC">
        <w:rPr>
          <w:rFonts w:eastAsia="Times New Roman" w:cs="Times New Roman"/>
          <w:b/>
          <w:i/>
          <w:sz w:val="23"/>
          <w:szCs w:val="23"/>
          <w:lang w:eastAsia="ru-RU"/>
        </w:rPr>
        <w:t>тариф</w:t>
      </w:r>
      <w:r w:rsidRPr="009564BC">
        <w:rPr>
          <w:rFonts w:cs="Times New Roman"/>
          <w:b/>
          <w:sz w:val="23"/>
          <w:szCs w:val="23"/>
        </w:rPr>
        <w:t>»</w:t>
      </w:r>
      <w:r w:rsidRPr="009564BC">
        <w:rPr>
          <w:rFonts w:cs="Times New Roman"/>
          <w:sz w:val="23"/>
          <w:szCs w:val="23"/>
        </w:rPr>
        <w:t>).</w:t>
      </w:r>
    </w:p>
    <w:p w14:paraId="43DD0280" w14:textId="464AA1C7" w:rsidR="00C10B29" w:rsidRPr="00347CF1" w:rsidRDefault="00D07CD2" w:rsidP="00F344BF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9564BC">
        <w:rPr>
          <w:rFonts w:eastAsia="Times New Roman" w:cs="Times New Roman"/>
          <w:sz w:val="23"/>
          <w:szCs w:val="23"/>
          <w:lang w:eastAsia="ru-RU"/>
        </w:rPr>
        <w:t xml:space="preserve">2. Объем твердых коммунальных отходов, места (площадки)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(площадок) накопления твердых коммунальных отходов и подъездных путей к ним </w:t>
      </w:r>
      <w:r w:rsidR="00985974" w:rsidRPr="009564BC">
        <w:rPr>
          <w:rFonts w:eastAsia="Times New Roman" w:cs="Times New Roman"/>
          <w:sz w:val="23"/>
          <w:szCs w:val="23"/>
          <w:lang w:eastAsia="ru-RU"/>
        </w:rPr>
        <w:t xml:space="preserve">(за исключением жилых домов) </w:t>
      </w:r>
      <w:r w:rsidRPr="009564BC">
        <w:rPr>
          <w:rFonts w:eastAsia="Times New Roman" w:cs="Times New Roman"/>
          <w:sz w:val="23"/>
          <w:szCs w:val="23"/>
          <w:lang w:eastAsia="ru-RU"/>
        </w:rPr>
        <w:t xml:space="preserve">определяются согласно приложению к настоящему </w:t>
      </w:r>
      <w:r w:rsidR="00FB6A8E" w:rsidRPr="009564BC">
        <w:rPr>
          <w:rFonts w:eastAsia="Times New Roman" w:cs="Times New Roman"/>
          <w:sz w:val="23"/>
          <w:szCs w:val="23"/>
          <w:lang w:eastAsia="ru-RU"/>
        </w:rPr>
        <w:t>Д</w:t>
      </w:r>
      <w:r w:rsidR="00E1240B" w:rsidRPr="009564BC">
        <w:rPr>
          <w:rFonts w:eastAsia="Times New Roman" w:cs="Times New Roman"/>
          <w:sz w:val="23"/>
          <w:szCs w:val="23"/>
          <w:lang w:eastAsia="ru-RU"/>
        </w:rPr>
        <w:t>оговору</w:t>
      </w:r>
      <w:r w:rsidRPr="009564BC">
        <w:rPr>
          <w:rFonts w:eastAsia="Times New Roman" w:cs="Times New Roman"/>
          <w:sz w:val="23"/>
          <w:szCs w:val="23"/>
          <w:lang w:eastAsia="ru-RU"/>
        </w:rPr>
        <w:t xml:space="preserve">. </w:t>
      </w:r>
    </w:p>
    <w:p w14:paraId="43DD0281" w14:textId="6DAFFD49" w:rsidR="00FB6A8E" w:rsidRPr="00347CF1" w:rsidRDefault="00D07CD2" w:rsidP="003A167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9564BC">
        <w:rPr>
          <w:rFonts w:cs="Times New Roman"/>
          <w:sz w:val="23"/>
          <w:szCs w:val="23"/>
        </w:rPr>
        <w:t xml:space="preserve">В </w:t>
      </w:r>
      <w:r w:rsidRPr="00D72767">
        <w:rPr>
          <w:rFonts w:cs="Times New Roman"/>
          <w:sz w:val="23"/>
          <w:szCs w:val="23"/>
        </w:rPr>
        <w:t xml:space="preserve">качестве дополнительного вывоза, не исключая периодичности вывоза твердых коммунальных отходов, предусмотренной санитарными правила и нормами (далее – </w:t>
      </w:r>
      <w:proofErr w:type="spellStart"/>
      <w:r w:rsidRPr="00D72767">
        <w:rPr>
          <w:rFonts w:cs="Times New Roman"/>
          <w:sz w:val="23"/>
          <w:szCs w:val="23"/>
        </w:rPr>
        <w:t>СанПин</w:t>
      </w:r>
      <w:proofErr w:type="spellEnd"/>
      <w:r w:rsidRPr="00D72767">
        <w:rPr>
          <w:rFonts w:cs="Times New Roman"/>
          <w:sz w:val="23"/>
          <w:szCs w:val="23"/>
        </w:rPr>
        <w:t>), в случае, когда коммерческий учет твердых коммунальных отходов производится расчетным путем исходя из количества и объема контейнеров для накопления твердых коммунальных отходов, установленных в местах накопления твердых коммунальных отходов, Потребитель вправе дополнительно к установленной в настоящем Договоре периодичности вывоза подать Региональному оператору письменную заявку на вывоз твердых коммунальных отходов.</w:t>
      </w:r>
    </w:p>
    <w:p w14:paraId="43DD0282" w14:textId="77777777" w:rsidR="00065594" w:rsidRPr="00347CF1" w:rsidRDefault="00D07CD2" w:rsidP="00F344BF">
      <w:pPr>
        <w:widowControl w:val="0"/>
        <w:autoSpaceDE w:val="0"/>
        <w:autoSpaceDN w:val="0"/>
        <w:ind w:firstLine="567"/>
        <w:jc w:val="both"/>
        <w:rPr>
          <w:rFonts w:cs="Times New Roman"/>
          <w:sz w:val="23"/>
          <w:szCs w:val="23"/>
        </w:rPr>
      </w:pPr>
      <w:bookmarkStart w:id="0" w:name="_Hlk19085852"/>
      <w:r w:rsidRPr="00347CF1">
        <w:rPr>
          <w:rFonts w:eastAsia="Times New Roman" w:cs="Times New Roman"/>
          <w:sz w:val="23"/>
          <w:szCs w:val="23"/>
          <w:lang w:eastAsia="ru-RU"/>
        </w:rPr>
        <w:t xml:space="preserve">3. </w:t>
      </w:r>
      <w:bookmarkStart w:id="1" w:name="_Hlk19109087"/>
      <w:r w:rsidRPr="00347CF1">
        <w:rPr>
          <w:rFonts w:eastAsia="Times New Roman" w:cs="Times New Roman"/>
          <w:sz w:val="23"/>
          <w:szCs w:val="23"/>
          <w:lang w:eastAsia="ru-RU"/>
        </w:rPr>
        <w:t>Способ складирования твердых коммунальных отходов – ___________________</w:t>
      </w:r>
      <w:r w:rsidR="00A93BD7" w:rsidRPr="00347CF1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Pr="00347CF1">
        <w:rPr>
          <w:rFonts w:eastAsia="Times New Roman" w:cs="Times New Roman"/>
          <w:sz w:val="23"/>
          <w:szCs w:val="23"/>
          <w:lang w:eastAsia="ru-RU"/>
        </w:rPr>
        <w:t>(</w:t>
      </w:r>
      <w:r w:rsidRPr="00347CF1">
        <w:rPr>
          <w:rFonts w:eastAsia="Times New Roman" w:cs="Times New Roman"/>
          <w:i/>
          <w:sz w:val="23"/>
          <w:szCs w:val="23"/>
          <w:lang w:eastAsia="ru-RU"/>
        </w:rPr>
        <w:t>мусоропроводы и мусороприемные камеры, в контейнеры, бункеры, расположенные на контейнерных площадках, в пакеты или другие емкости (указать какие), предоставленные региональным оператором – указать нужное</w:t>
      </w:r>
      <w:r w:rsidR="002C257B" w:rsidRPr="00347CF1">
        <w:rPr>
          <w:rFonts w:eastAsia="Times New Roman" w:cs="Times New Roman"/>
          <w:sz w:val="23"/>
          <w:szCs w:val="23"/>
          <w:lang w:eastAsia="ru-RU"/>
        </w:rPr>
        <w:t>)</w:t>
      </w:r>
      <w:r w:rsidRPr="00347CF1">
        <w:rPr>
          <w:rFonts w:eastAsia="Times New Roman" w:cs="Times New Roman"/>
          <w:sz w:val="23"/>
          <w:szCs w:val="23"/>
          <w:lang w:eastAsia="ru-RU"/>
        </w:rPr>
        <w:t>, в том числе крупногабаритных отходов (КГО) - ___________________ (</w:t>
      </w:r>
      <w:r w:rsidRPr="00347CF1">
        <w:rPr>
          <w:rFonts w:eastAsia="Times New Roman" w:cs="Times New Roman"/>
          <w:i/>
          <w:sz w:val="23"/>
          <w:szCs w:val="23"/>
          <w:lang w:eastAsia="ru-RU"/>
        </w:rPr>
        <w:t>в бункеры, расположенные на контейнерных площадках, на специальных площадках складирования крупногабаритных отходов, при отсутствии специальных площадок - по заявкам – указать нужное</w:t>
      </w:r>
      <w:r w:rsidRPr="00347CF1">
        <w:rPr>
          <w:rFonts w:eastAsia="Times New Roman" w:cs="Times New Roman"/>
          <w:sz w:val="23"/>
          <w:szCs w:val="23"/>
          <w:lang w:eastAsia="ru-RU"/>
        </w:rPr>
        <w:t>).</w:t>
      </w:r>
      <w:r w:rsidRPr="00347CF1">
        <w:rPr>
          <w:rFonts w:cs="Times New Roman"/>
          <w:sz w:val="23"/>
          <w:szCs w:val="23"/>
        </w:rPr>
        <w:t xml:space="preserve"> </w:t>
      </w:r>
      <w:bookmarkEnd w:id="0"/>
    </w:p>
    <w:bookmarkEnd w:id="1"/>
    <w:p w14:paraId="43DD0283" w14:textId="132CBD1C" w:rsidR="00654C3E" w:rsidRPr="00347CF1" w:rsidRDefault="00D07CD2" w:rsidP="006F63F7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4.</w:t>
      </w:r>
      <w:r w:rsidRPr="00347CF1">
        <w:rPr>
          <w:rFonts w:eastAsia="Times New Roman" w:cs="Times New Roman"/>
          <w:color w:val="FF0000"/>
          <w:sz w:val="23"/>
          <w:szCs w:val="23"/>
          <w:lang w:eastAsia="ru-RU"/>
        </w:rPr>
        <w:t xml:space="preserve">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Дата начала оказания услуг по обращению с твердыми коммунальными отходами </w:t>
      </w:r>
      <w:r w:rsidR="00A331FF" w:rsidRPr="00A331FF">
        <w:rPr>
          <w:rFonts w:eastAsia="Times New Roman" w:cs="Times New Roman"/>
          <w:sz w:val="23"/>
          <w:szCs w:val="23"/>
          <w:lang w:eastAsia="ru-RU"/>
        </w:rPr>
        <w:t>с «01» января 2025 года</w:t>
      </w:r>
      <w:r w:rsidRPr="00347CF1">
        <w:rPr>
          <w:rFonts w:eastAsia="Times New Roman" w:cs="Times New Roman"/>
          <w:sz w:val="23"/>
          <w:szCs w:val="23"/>
          <w:lang w:eastAsia="ru-RU"/>
        </w:rPr>
        <w:t>.</w:t>
      </w:r>
      <w:r w:rsidRPr="00347CF1">
        <w:rPr>
          <w:rFonts w:eastAsia="Times New Roman" w:cs="Times New Roman"/>
          <w:color w:val="FF0000"/>
          <w:sz w:val="23"/>
          <w:szCs w:val="23"/>
          <w:vertAlign w:val="superscript"/>
          <w:lang w:eastAsia="ru-RU"/>
        </w:rPr>
        <w:t xml:space="preserve"> </w:t>
      </w:r>
    </w:p>
    <w:p w14:paraId="43DD0284" w14:textId="77777777" w:rsidR="004B6C33" w:rsidRPr="00347CF1" w:rsidRDefault="004B6C33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sz w:val="23"/>
          <w:szCs w:val="23"/>
          <w:lang w:eastAsia="ru-RU"/>
        </w:rPr>
      </w:pPr>
    </w:p>
    <w:p w14:paraId="43DD0285" w14:textId="5EBADCC0" w:rsidR="00654C3E" w:rsidRPr="00347CF1" w:rsidRDefault="00D07CD2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347CF1">
        <w:rPr>
          <w:rFonts w:eastAsia="Times New Roman" w:cs="Times New Roman"/>
          <w:b/>
          <w:bCs/>
          <w:sz w:val="23"/>
          <w:szCs w:val="23"/>
          <w:lang w:eastAsia="ru-RU"/>
        </w:rPr>
        <w:t xml:space="preserve">II. Сроки и порядок оплаты по </w:t>
      </w:r>
      <w:r w:rsidR="00CE2103" w:rsidRPr="00347CF1">
        <w:rPr>
          <w:rFonts w:eastAsia="Times New Roman" w:cs="Times New Roman"/>
          <w:b/>
          <w:bCs/>
          <w:sz w:val="23"/>
          <w:szCs w:val="23"/>
          <w:lang w:eastAsia="ru-RU"/>
        </w:rPr>
        <w:t>Д</w:t>
      </w:r>
      <w:r w:rsidR="00BC3E0E" w:rsidRPr="00347CF1">
        <w:rPr>
          <w:rFonts w:eastAsia="Times New Roman" w:cs="Times New Roman"/>
          <w:b/>
          <w:bCs/>
          <w:sz w:val="23"/>
          <w:szCs w:val="23"/>
          <w:lang w:eastAsia="ru-RU"/>
        </w:rPr>
        <w:t>оговору</w:t>
      </w:r>
    </w:p>
    <w:p w14:paraId="43DD0286" w14:textId="7A42566D" w:rsidR="009A4FF9" w:rsidRPr="00347CF1" w:rsidRDefault="00D07CD2" w:rsidP="009A4FF9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5. Под расчетным периодом по настоящему </w:t>
      </w:r>
      <w:r w:rsidR="00CE2103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E75B7C" w:rsidRPr="00347CF1">
        <w:rPr>
          <w:rFonts w:eastAsia="Times New Roman" w:cs="Times New Roman"/>
          <w:sz w:val="23"/>
          <w:szCs w:val="23"/>
          <w:lang w:eastAsia="ru-RU"/>
        </w:rPr>
        <w:t xml:space="preserve">оговору </w:t>
      </w:r>
      <w:r w:rsidRPr="00347CF1">
        <w:rPr>
          <w:rFonts w:eastAsia="Times New Roman" w:cs="Times New Roman"/>
          <w:sz w:val="23"/>
          <w:szCs w:val="23"/>
          <w:lang w:eastAsia="ru-RU"/>
        </w:rPr>
        <w:t>понимается один календарный месяц.</w:t>
      </w:r>
      <w:bookmarkStart w:id="2" w:name="_Hlk511137324"/>
      <w:r w:rsidRPr="00347CF1">
        <w:rPr>
          <w:rFonts w:eastAsia="Times New Roman" w:cs="Times New Roman"/>
          <w:sz w:val="23"/>
          <w:szCs w:val="23"/>
          <w:lang w:eastAsia="ru-RU"/>
        </w:rPr>
        <w:t xml:space="preserve"> Оплата услуг по настоящему </w:t>
      </w:r>
      <w:r w:rsidR="00CE2103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E75B7C" w:rsidRPr="00347CF1">
        <w:rPr>
          <w:rFonts w:eastAsia="Times New Roman" w:cs="Times New Roman"/>
          <w:sz w:val="23"/>
          <w:szCs w:val="23"/>
          <w:lang w:eastAsia="ru-RU"/>
        </w:rPr>
        <w:t xml:space="preserve">оговору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осуществляется по цене, определенной в пределах утвержденного в установленном порядке </w:t>
      </w:r>
      <w:r w:rsidR="00983350" w:rsidRPr="00347CF1">
        <w:rPr>
          <w:rFonts w:eastAsia="Times New Roman" w:cs="Times New Roman"/>
          <w:sz w:val="23"/>
          <w:szCs w:val="23"/>
          <w:lang w:eastAsia="ru-RU"/>
        </w:rPr>
        <w:t xml:space="preserve">единого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тарифа на услугу </w:t>
      </w:r>
      <w:r w:rsidR="00A93BD7" w:rsidRPr="00347CF1">
        <w:rPr>
          <w:rFonts w:eastAsia="Times New Roman" w:cs="Times New Roman"/>
          <w:sz w:val="23"/>
          <w:szCs w:val="23"/>
          <w:lang w:eastAsia="ru-RU"/>
        </w:rPr>
        <w:t>Р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егионального оператора: цена услуги является равной величине утвержденного в установленном порядке </w:t>
      </w:r>
      <w:r w:rsidR="00983350" w:rsidRPr="00347CF1">
        <w:rPr>
          <w:rFonts w:eastAsia="Times New Roman" w:cs="Times New Roman"/>
          <w:sz w:val="23"/>
          <w:szCs w:val="23"/>
          <w:lang w:eastAsia="ru-RU"/>
        </w:rPr>
        <w:t>единого</w:t>
      </w:r>
      <w:r w:rsidR="006E435F" w:rsidRPr="00347CF1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тарифа на услугу </w:t>
      </w:r>
      <w:r w:rsidR="00876894" w:rsidRPr="00347CF1">
        <w:rPr>
          <w:rFonts w:eastAsia="Times New Roman" w:cs="Times New Roman"/>
          <w:sz w:val="23"/>
          <w:szCs w:val="23"/>
          <w:lang w:eastAsia="ru-RU"/>
        </w:rPr>
        <w:t>Р</w:t>
      </w:r>
      <w:r w:rsidRPr="00347CF1">
        <w:rPr>
          <w:rFonts w:eastAsia="Times New Roman" w:cs="Times New Roman"/>
          <w:sz w:val="23"/>
          <w:szCs w:val="23"/>
          <w:lang w:eastAsia="ru-RU"/>
        </w:rPr>
        <w:t>егионального оператора.</w:t>
      </w:r>
    </w:p>
    <w:p w14:paraId="43DD0287" w14:textId="43A5616B" w:rsidR="009A4FF9" w:rsidRPr="00347CF1" w:rsidRDefault="00D07CD2" w:rsidP="009A4FF9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В случае изменения </w:t>
      </w:r>
      <w:r w:rsidR="006E435F" w:rsidRPr="00347CF1">
        <w:rPr>
          <w:rFonts w:eastAsia="Times New Roman" w:cs="Times New Roman"/>
          <w:sz w:val="23"/>
          <w:szCs w:val="23"/>
          <w:lang w:eastAsia="ru-RU"/>
        </w:rPr>
        <w:t xml:space="preserve">единого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тарифа на услугу </w:t>
      </w:r>
      <w:r w:rsidR="00876894" w:rsidRPr="00347CF1">
        <w:rPr>
          <w:rFonts w:eastAsia="Times New Roman" w:cs="Times New Roman"/>
          <w:sz w:val="23"/>
          <w:szCs w:val="23"/>
          <w:lang w:eastAsia="ru-RU"/>
        </w:rPr>
        <w:t>Р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егионального оператора в установленном </w:t>
      </w:r>
      <w:r w:rsidR="004C720D" w:rsidRPr="00347CF1">
        <w:rPr>
          <w:rFonts w:eastAsia="Times New Roman" w:cs="Times New Roman"/>
          <w:sz w:val="23"/>
          <w:szCs w:val="23"/>
          <w:lang w:eastAsia="ru-RU"/>
        </w:rPr>
        <w:lastRenderedPageBreak/>
        <w:t xml:space="preserve">законодательством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порядке, цена на услугу Регионального оператора по настоящему </w:t>
      </w:r>
      <w:r w:rsidR="00CE2103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CB51C4" w:rsidRPr="00347CF1">
        <w:rPr>
          <w:rFonts w:eastAsia="Times New Roman" w:cs="Times New Roman"/>
          <w:sz w:val="23"/>
          <w:szCs w:val="23"/>
          <w:lang w:eastAsia="ru-RU"/>
        </w:rPr>
        <w:t xml:space="preserve">оговору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изменяется и принимается равной вновь установленному </w:t>
      </w:r>
      <w:r w:rsidR="006E435F" w:rsidRPr="00347CF1">
        <w:rPr>
          <w:rFonts w:eastAsia="Times New Roman" w:cs="Times New Roman"/>
          <w:sz w:val="23"/>
          <w:szCs w:val="23"/>
          <w:lang w:eastAsia="ru-RU"/>
        </w:rPr>
        <w:t xml:space="preserve">единому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тарифу с даты введения в действие нового </w:t>
      </w:r>
      <w:r w:rsidR="006E435F" w:rsidRPr="00347CF1">
        <w:rPr>
          <w:rFonts w:eastAsia="Times New Roman" w:cs="Times New Roman"/>
          <w:sz w:val="23"/>
          <w:szCs w:val="23"/>
          <w:lang w:eastAsia="ru-RU"/>
        </w:rPr>
        <w:t xml:space="preserve">единого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тарифа без заключения </w:t>
      </w:r>
      <w:r w:rsidR="004C720D" w:rsidRPr="00347CF1">
        <w:rPr>
          <w:rFonts w:eastAsia="Times New Roman" w:cs="Times New Roman"/>
          <w:sz w:val="23"/>
          <w:szCs w:val="23"/>
          <w:lang w:eastAsia="ru-RU"/>
        </w:rPr>
        <w:t>С</w:t>
      </w:r>
      <w:r w:rsidRPr="00347CF1">
        <w:rPr>
          <w:rFonts w:eastAsia="Times New Roman" w:cs="Times New Roman"/>
          <w:sz w:val="23"/>
          <w:szCs w:val="23"/>
          <w:lang w:eastAsia="ru-RU"/>
        </w:rPr>
        <w:t>торонами дополнительного соглашения об изменении цены на услугу Регионального оператора.</w:t>
      </w:r>
    </w:p>
    <w:p w14:paraId="43DD0288" w14:textId="3A9728B4" w:rsidR="009A4FF9" w:rsidRPr="00347CF1" w:rsidRDefault="00D07CD2" w:rsidP="009A4FF9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Информация о</w:t>
      </w:r>
      <w:r w:rsidR="006E435F" w:rsidRPr="00347CF1">
        <w:rPr>
          <w:rFonts w:eastAsia="Times New Roman" w:cs="Times New Roman"/>
          <w:sz w:val="23"/>
          <w:szCs w:val="23"/>
          <w:lang w:eastAsia="ru-RU"/>
        </w:rPr>
        <w:t xml:space="preserve"> едином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 тарифе, о его изменении заблаговременно доводится до сведения Потребителя в соответствии с действующим законодательством.</w:t>
      </w:r>
    </w:p>
    <w:p w14:paraId="43DD0289" w14:textId="4156EC9C" w:rsidR="00F14B15" w:rsidRPr="009D0138" w:rsidRDefault="00D07CD2" w:rsidP="00F14B15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9D0138">
        <w:rPr>
          <w:sz w:val="23"/>
          <w:szCs w:val="23"/>
        </w:rPr>
        <w:t>Значения объема, массы принимаемых твердых коммунальных отходов, указанные в Приложении №</w:t>
      </w:r>
      <w:r w:rsidR="0014644B" w:rsidRPr="009D0138">
        <w:rPr>
          <w:sz w:val="23"/>
          <w:szCs w:val="23"/>
        </w:rPr>
        <w:t xml:space="preserve"> </w:t>
      </w:r>
      <w:r w:rsidRPr="009D0138">
        <w:rPr>
          <w:sz w:val="23"/>
          <w:szCs w:val="23"/>
        </w:rPr>
        <w:t xml:space="preserve">1 к настоящему Договору, являются плановыми. В процессе исполнения Договора объем и масса принимаемых </w:t>
      </w:r>
      <w:r w:rsidR="0014644B" w:rsidRPr="009D0138">
        <w:rPr>
          <w:sz w:val="23"/>
          <w:szCs w:val="23"/>
        </w:rPr>
        <w:t>твердых коммунальных отходов</w:t>
      </w:r>
      <w:r w:rsidRPr="009D0138">
        <w:rPr>
          <w:sz w:val="23"/>
          <w:szCs w:val="23"/>
        </w:rPr>
        <w:t xml:space="preserve">, подлежащие оплате </w:t>
      </w:r>
      <w:r w:rsidR="0014644B" w:rsidRPr="009D0138">
        <w:rPr>
          <w:sz w:val="23"/>
          <w:szCs w:val="23"/>
        </w:rPr>
        <w:t>П</w:t>
      </w:r>
      <w:r w:rsidRPr="009D0138">
        <w:rPr>
          <w:sz w:val="23"/>
          <w:szCs w:val="23"/>
        </w:rPr>
        <w:t>отребителем могут изменяться в следующих случаях:</w:t>
      </w:r>
    </w:p>
    <w:p w14:paraId="43DD028A" w14:textId="2DB2A4A5" w:rsidR="00F14B15" w:rsidRPr="009D0138" w:rsidRDefault="00D07CD2" w:rsidP="00F14B15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9D0138">
        <w:rPr>
          <w:sz w:val="23"/>
          <w:szCs w:val="23"/>
        </w:rPr>
        <w:t xml:space="preserve">5.1. при способе коммерческого учета объемов </w:t>
      </w:r>
      <w:r w:rsidR="0014644B" w:rsidRPr="009D0138">
        <w:rPr>
          <w:sz w:val="23"/>
          <w:szCs w:val="23"/>
        </w:rPr>
        <w:t>твердых коммунальных отходов</w:t>
      </w:r>
      <w:r w:rsidRPr="009D0138">
        <w:rPr>
          <w:sz w:val="23"/>
          <w:szCs w:val="23"/>
        </w:rPr>
        <w:t xml:space="preserve"> исходя из количества и объема контейнеров для накопления </w:t>
      </w:r>
      <w:r w:rsidR="0014644B" w:rsidRPr="009D0138">
        <w:rPr>
          <w:sz w:val="23"/>
          <w:szCs w:val="23"/>
        </w:rPr>
        <w:t>твердых коммунальных отходов</w:t>
      </w:r>
      <w:r w:rsidRPr="009D0138">
        <w:rPr>
          <w:sz w:val="23"/>
          <w:szCs w:val="23"/>
        </w:rPr>
        <w:t>:</w:t>
      </w:r>
    </w:p>
    <w:p w14:paraId="43DD028B" w14:textId="33BCF9C5" w:rsidR="00F14B15" w:rsidRPr="009D0138" w:rsidRDefault="00D07CD2" w:rsidP="00F14B15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9D0138">
        <w:rPr>
          <w:sz w:val="23"/>
          <w:szCs w:val="23"/>
        </w:rPr>
        <w:t xml:space="preserve">5.1.1. в случае несоответствия фактически установленного контейнерного оборудования (контейнеров), расположенного в месте (площадке) накопления </w:t>
      </w:r>
      <w:r w:rsidR="0014644B" w:rsidRPr="009D0138">
        <w:rPr>
          <w:sz w:val="23"/>
          <w:szCs w:val="23"/>
        </w:rPr>
        <w:t>твердых коммунальных отходов</w:t>
      </w:r>
      <w:r w:rsidRPr="009D0138">
        <w:rPr>
          <w:sz w:val="23"/>
          <w:szCs w:val="23"/>
        </w:rPr>
        <w:t xml:space="preserve">, сведениям, указанным в Приложении № 1 к настоящему Договору, оплате подлежат объем/масса </w:t>
      </w:r>
      <w:r w:rsidR="0014644B" w:rsidRPr="009D0138">
        <w:rPr>
          <w:sz w:val="23"/>
          <w:szCs w:val="23"/>
        </w:rPr>
        <w:t>твердых коммунальных отходов</w:t>
      </w:r>
      <w:r w:rsidRPr="009D0138">
        <w:rPr>
          <w:sz w:val="23"/>
          <w:szCs w:val="23"/>
        </w:rPr>
        <w:t>, рассчитанные исходя из фактического количества и объема контейнеров;</w:t>
      </w:r>
    </w:p>
    <w:p w14:paraId="43DD028C" w14:textId="0CFD516A" w:rsidR="00F14B15" w:rsidRPr="009564BC" w:rsidRDefault="0009142B" w:rsidP="00230478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58221F">
        <w:rPr>
          <w:sz w:val="23"/>
          <w:szCs w:val="23"/>
        </w:rPr>
        <w:t xml:space="preserve">5.1.2. в случае несоответствия фактически осуществляемой деятельности на объекте образования </w:t>
      </w:r>
      <w:r w:rsidR="0014644B" w:rsidRPr="0058221F">
        <w:rPr>
          <w:sz w:val="23"/>
          <w:szCs w:val="23"/>
        </w:rPr>
        <w:t>твердых коммунальных отходов</w:t>
      </w:r>
      <w:r w:rsidRPr="0058221F">
        <w:rPr>
          <w:sz w:val="23"/>
          <w:szCs w:val="23"/>
        </w:rPr>
        <w:t xml:space="preserve"> категории объекта, указанной в Приложении №</w:t>
      </w:r>
      <w:r w:rsidR="0014644B" w:rsidRPr="0058221F">
        <w:rPr>
          <w:sz w:val="23"/>
          <w:szCs w:val="23"/>
        </w:rPr>
        <w:t xml:space="preserve"> </w:t>
      </w:r>
      <w:r w:rsidRPr="0058221F">
        <w:rPr>
          <w:sz w:val="23"/>
          <w:szCs w:val="23"/>
        </w:rPr>
        <w:t xml:space="preserve">1 к настоящему Договору, оплате подлежат объем/масса </w:t>
      </w:r>
      <w:r w:rsidR="0014644B" w:rsidRPr="0058221F">
        <w:rPr>
          <w:sz w:val="23"/>
          <w:szCs w:val="23"/>
        </w:rPr>
        <w:t>твердых коммунальных отходов</w:t>
      </w:r>
      <w:r w:rsidRPr="0058221F">
        <w:rPr>
          <w:sz w:val="23"/>
          <w:szCs w:val="23"/>
        </w:rPr>
        <w:t>, рассчитанные с применением фактической категории объекта.</w:t>
      </w:r>
    </w:p>
    <w:p w14:paraId="43DD028D" w14:textId="7AAD6BE1" w:rsidR="00F14B15" w:rsidRPr="009564BC" w:rsidRDefault="00D07CD2" w:rsidP="00F14B15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9564BC">
        <w:rPr>
          <w:sz w:val="23"/>
          <w:szCs w:val="23"/>
        </w:rPr>
        <w:t xml:space="preserve">5.1.3. в случае фактического отсутствия контейнерного оборудования (контейнеров) в месте (площадке) накопления </w:t>
      </w:r>
      <w:r w:rsidR="0014644B" w:rsidRPr="009564BC">
        <w:rPr>
          <w:sz w:val="23"/>
          <w:szCs w:val="23"/>
        </w:rPr>
        <w:t>твердых коммунальных отходов</w:t>
      </w:r>
      <w:r w:rsidRPr="009564BC">
        <w:rPr>
          <w:sz w:val="23"/>
          <w:szCs w:val="23"/>
        </w:rPr>
        <w:t xml:space="preserve">, оплате подлежат объем/масса </w:t>
      </w:r>
      <w:r w:rsidR="0014644B" w:rsidRPr="009564BC">
        <w:rPr>
          <w:sz w:val="23"/>
          <w:szCs w:val="23"/>
        </w:rPr>
        <w:t>твердых коммунальных отходов</w:t>
      </w:r>
      <w:r w:rsidRPr="009564BC">
        <w:rPr>
          <w:sz w:val="23"/>
          <w:szCs w:val="23"/>
        </w:rPr>
        <w:t xml:space="preserve">, рассчитанные с применением коммерческого способа учета объемов </w:t>
      </w:r>
      <w:r w:rsidR="0014644B" w:rsidRPr="009564BC">
        <w:rPr>
          <w:sz w:val="23"/>
          <w:szCs w:val="23"/>
        </w:rPr>
        <w:t>твердых коммунальных отходов</w:t>
      </w:r>
      <w:r w:rsidRPr="009564BC">
        <w:rPr>
          <w:sz w:val="23"/>
          <w:szCs w:val="23"/>
        </w:rPr>
        <w:t xml:space="preserve"> исходя из нормативов накопления </w:t>
      </w:r>
      <w:r w:rsidR="0014644B" w:rsidRPr="009564BC">
        <w:rPr>
          <w:sz w:val="23"/>
          <w:szCs w:val="23"/>
        </w:rPr>
        <w:t>твердых коммунальных отходов</w:t>
      </w:r>
      <w:r w:rsidRPr="009564BC">
        <w:rPr>
          <w:sz w:val="23"/>
          <w:szCs w:val="23"/>
        </w:rPr>
        <w:t>.</w:t>
      </w:r>
    </w:p>
    <w:p w14:paraId="43DD028E" w14:textId="042A5DBC" w:rsidR="00391703" w:rsidRPr="009564BC" w:rsidRDefault="00D07CD2" w:rsidP="00A449FB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9564BC">
        <w:rPr>
          <w:sz w:val="23"/>
          <w:szCs w:val="23"/>
        </w:rPr>
        <w:t xml:space="preserve">5.1.4. в случае исполнения Региональным оператором заявок на транспортирование </w:t>
      </w:r>
      <w:r w:rsidR="0014644B" w:rsidRPr="009564BC">
        <w:rPr>
          <w:sz w:val="23"/>
          <w:szCs w:val="23"/>
        </w:rPr>
        <w:t>твердых коммунальных отходов</w:t>
      </w:r>
      <w:r w:rsidRPr="009564BC">
        <w:rPr>
          <w:sz w:val="23"/>
          <w:szCs w:val="23"/>
        </w:rPr>
        <w:t xml:space="preserve">, направленных Потребителем дополнительно, к установленной </w:t>
      </w:r>
      <w:r w:rsidR="0014644B" w:rsidRPr="009564BC">
        <w:rPr>
          <w:sz w:val="23"/>
          <w:szCs w:val="23"/>
        </w:rPr>
        <w:t>Д</w:t>
      </w:r>
      <w:r w:rsidRPr="009564BC">
        <w:rPr>
          <w:sz w:val="23"/>
          <w:szCs w:val="23"/>
        </w:rPr>
        <w:t>оговором периодичности транспортирования</w:t>
      </w:r>
      <w:r w:rsidR="00A449FB" w:rsidRPr="009564BC">
        <w:rPr>
          <w:sz w:val="23"/>
          <w:szCs w:val="23"/>
        </w:rPr>
        <w:t>;</w:t>
      </w:r>
    </w:p>
    <w:p w14:paraId="43DD028F" w14:textId="77777777" w:rsidR="00A449FB" w:rsidRPr="009D0138" w:rsidRDefault="00D07CD2" w:rsidP="00A449F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9564BC">
        <w:rPr>
          <w:sz w:val="23"/>
          <w:szCs w:val="23"/>
        </w:rPr>
        <w:t xml:space="preserve">5.1.5. </w:t>
      </w:r>
      <w:r w:rsidRPr="009564BC">
        <w:rPr>
          <w:rFonts w:eastAsia="Times New Roman" w:cs="Times New Roman"/>
          <w:sz w:val="23"/>
          <w:szCs w:val="23"/>
          <w:shd w:val="clear" w:color="auto" w:fill="FFFFFF"/>
          <w:lang w:eastAsia="ru-RU"/>
        </w:rPr>
        <w:t>в случае изменения периодичности вывоза твердых коммунальных отходов.</w:t>
      </w:r>
    </w:p>
    <w:p w14:paraId="43DD0290" w14:textId="05C983AE" w:rsidR="00F14B15" w:rsidRPr="009D0138" w:rsidRDefault="00D07CD2" w:rsidP="00F14B15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9D0138">
        <w:rPr>
          <w:sz w:val="23"/>
          <w:szCs w:val="23"/>
        </w:rPr>
        <w:t xml:space="preserve">5.2. при способе коммерческого учета объемов </w:t>
      </w:r>
      <w:r w:rsidR="0014644B" w:rsidRPr="009D0138">
        <w:rPr>
          <w:sz w:val="23"/>
          <w:szCs w:val="23"/>
        </w:rPr>
        <w:t>твердых коммунальных отходов</w:t>
      </w:r>
      <w:r w:rsidRPr="009D0138">
        <w:rPr>
          <w:sz w:val="23"/>
          <w:szCs w:val="23"/>
        </w:rPr>
        <w:t xml:space="preserve"> исходя из нормативов накопления </w:t>
      </w:r>
      <w:r w:rsidR="0014644B" w:rsidRPr="009D0138">
        <w:rPr>
          <w:sz w:val="23"/>
          <w:szCs w:val="23"/>
        </w:rPr>
        <w:t>твердых коммунальных отходов</w:t>
      </w:r>
      <w:r w:rsidRPr="009D0138">
        <w:rPr>
          <w:sz w:val="23"/>
          <w:szCs w:val="23"/>
        </w:rPr>
        <w:t>:</w:t>
      </w:r>
    </w:p>
    <w:p w14:paraId="43DD0291" w14:textId="487E8FE0" w:rsidR="00F14B15" w:rsidRPr="009D0138" w:rsidRDefault="00D07CD2" w:rsidP="00F14B15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9D0138">
        <w:rPr>
          <w:sz w:val="23"/>
          <w:szCs w:val="23"/>
        </w:rPr>
        <w:t xml:space="preserve">5.2.1. в случае несоответствия фактически осуществляемой деятельности на объекте образования </w:t>
      </w:r>
      <w:r w:rsidR="008469E6" w:rsidRPr="009D0138">
        <w:rPr>
          <w:sz w:val="23"/>
          <w:szCs w:val="23"/>
        </w:rPr>
        <w:t>твердых коммунальных отходов</w:t>
      </w:r>
      <w:r w:rsidRPr="009D0138">
        <w:rPr>
          <w:sz w:val="23"/>
          <w:szCs w:val="23"/>
        </w:rPr>
        <w:t xml:space="preserve"> категории объекта, указанной в Приложении №</w:t>
      </w:r>
      <w:r w:rsidR="008469E6" w:rsidRPr="009D0138">
        <w:rPr>
          <w:sz w:val="23"/>
          <w:szCs w:val="23"/>
        </w:rPr>
        <w:t xml:space="preserve"> </w:t>
      </w:r>
      <w:r w:rsidRPr="009D0138">
        <w:rPr>
          <w:sz w:val="23"/>
          <w:szCs w:val="23"/>
        </w:rPr>
        <w:t xml:space="preserve">1 к настоящему Договору, оплате подлежат объем/масса </w:t>
      </w:r>
      <w:r w:rsidR="008469E6" w:rsidRPr="009D0138">
        <w:rPr>
          <w:sz w:val="23"/>
          <w:szCs w:val="23"/>
        </w:rPr>
        <w:t>твердых коммунальных отходов</w:t>
      </w:r>
      <w:r w:rsidRPr="009D0138">
        <w:rPr>
          <w:sz w:val="23"/>
          <w:szCs w:val="23"/>
        </w:rPr>
        <w:t>, рассчитанные с применением фактической категории объекта;</w:t>
      </w:r>
    </w:p>
    <w:p w14:paraId="43DD0292" w14:textId="6B2F90DD" w:rsidR="00F14B15" w:rsidRPr="009D0138" w:rsidRDefault="00D07CD2" w:rsidP="00F14B15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9D0138">
        <w:rPr>
          <w:sz w:val="23"/>
          <w:szCs w:val="23"/>
        </w:rPr>
        <w:t>5.2.2. в случае несоответствия расчетных единиц, утвержденных для данной категории объекта, расчетным единицам, указанны</w:t>
      </w:r>
      <w:r w:rsidR="00320F02" w:rsidRPr="009D0138">
        <w:rPr>
          <w:sz w:val="23"/>
          <w:szCs w:val="23"/>
        </w:rPr>
        <w:t>м в Приложении №</w:t>
      </w:r>
      <w:r w:rsidR="008376AC" w:rsidRPr="009D0138">
        <w:rPr>
          <w:sz w:val="23"/>
          <w:szCs w:val="23"/>
        </w:rPr>
        <w:t xml:space="preserve"> </w:t>
      </w:r>
      <w:r w:rsidR="00320F02" w:rsidRPr="009D0138">
        <w:rPr>
          <w:sz w:val="23"/>
          <w:szCs w:val="23"/>
        </w:rPr>
        <w:t xml:space="preserve">1 к настоящему </w:t>
      </w:r>
      <w:r w:rsidR="008469E6" w:rsidRPr="009D0138">
        <w:rPr>
          <w:sz w:val="23"/>
          <w:szCs w:val="23"/>
        </w:rPr>
        <w:t>Д</w:t>
      </w:r>
      <w:r w:rsidRPr="009D0138">
        <w:rPr>
          <w:sz w:val="23"/>
          <w:szCs w:val="23"/>
        </w:rPr>
        <w:t xml:space="preserve">оговору, оплате подлежат объем/масса </w:t>
      </w:r>
      <w:r w:rsidR="008469E6" w:rsidRPr="009D0138">
        <w:rPr>
          <w:sz w:val="23"/>
          <w:szCs w:val="23"/>
        </w:rPr>
        <w:t>твердых коммунальных отходов</w:t>
      </w:r>
      <w:r w:rsidRPr="009D0138">
        <w:rPr>
          <w:sz w:val="23"/>
          <w:szCs w:val="23"/>
        </w:rPr>
        <w:t xml:space="preserve">, рассчитанные с применением </w:t>
      </w:r>
      <w:r w:rsidR="003D37BD" w:rsidRPr="009D0138">
        <w:rPr>
          <w:sz w:val="23"/>
          <w:szCs w:val="23"/>
        </w:rPr>
        <w:t>фактических</w:t>
      </w:r>
      <w:r w:rsidRPr="009D0138">
        <w:rPr>
          <w:sz w:val="23"/>
          <w:szCs w:val="23"/>
        </w:rPr>
        <w:t xml:space="preserve"> расчетных единиц;</w:t>
      </w:r>
    </w:p>
    <w:p w14:paraId="43DD0293" w14:textId="1AD56F04" w:rsidR="00F14B15" w:rsidRPr="009D0138" w:rsidRDefault="00D07CD2" w:rsidP="00F14B15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9D0138">
        <w:rPr>
          <w:sz w:val="23"/>
          <w:szCs w:val="23"/>
        </w:rPr>
        <w:t>5.2.3. в случае наличия информации о количестве расчетных единиц отличном от количества расчетных единиц, указанного в Приложении №</w:t>
      </w:r>
      <w:r w:rsidR="008469E6" w:rsidRPr="009D0138">
        <w:rPr>
          <w:sz w:val="23"/>
          <w:szCs w:val="23"/>
        </w:rPr>
        <w:t xml:space="preserve"> </w:t>
      </w:r>
      <w:r w:rsidRPr="009D0138">
        <w:rPr>
          <w:sz w:val="23"/>
          <w:szCs w:val="23"/>
        </w:rPr>
        <w:t xml:space="preserve">1 к настоящему Договору, оплате подлежат объем/масса </w:t>
      </w:r>
      <w:r w:rsidR="008469E6" w:rsidRPr="009D0138">
        <w:rPr>
          <w:sz w:val="23"/>
          <w:szCs w:val="23"/>
        </w:rPr>
        <w:t>твердых коммунальных отходов</w:t>
      </w:r>
      <w:r w:rsidRPr="009D0138">
        <w:rPr>
          <w:sz w:val="23"/>
          <w:szCs w:val="23"/>
        </w:rPr>
        <w:t>, рассчитанные с применением фактического количества расчетных единиц.</w:t>
      </w:r>
    </w:p>
    <w:p w14:paraId="43DD0294" w14:textId="1FCAE2A3" w:rsidR="00F948B1" w:rsidRDefault="00D07CD2" w:rsidP="00F948B1">
      <w:pPr>
        <w:ind w:firstLine="709"/>
        <w:jc w:val="both"/>
        <w:rPr>
          <w:sz w:val="23"/>
          <w:szCs w:val="23"/>
        </w:rPr>
      </w:pPr>
      <w:r w:rsidRPr="009D0138">
        <w:rPr>
          <w:sz w:val="23"/>
          <w:szCs w:val="23"/>
        </w:rPr>
        <w:t>Указанные в пунктах 5.1</w:t>
      </w:r>
      <w:r w:rsidR="008469E6" w:rsidRPr="009D0138">
        <w:rPr>
          <w:sz w:val="23"/>
          <w:szCs w:val="23"/>
        </w:rPr>
        <w:t>.</w:t>
      </w:r>
      <w:r w:rsidRPr="009D0138">
        <w:rPr>
          <w:sz w:val="23"/>
          <w:szCs w:val="23"/>
        </w:rPr>
        <w:t>, 5.2</w:t>
      </w:r>
      <w:r w:rsidR="008469E6" w:rsidRPr="009D0138">
        <w:rPr>
          <w:sz w:val="23"/>
          <w:szCs w:val="23"/>
        </w:rPr>
        <w:t>.</w:t>
      </w:r>
      <w:r w:rsidRPr="009D0138">
        <w:rPr>
          <w:sz w:val="23"/>
          <w:szCs w:val="23"/>
        </w:rPr>
        <w:t xml:space="preserve"> настоящего Договора (за исключение </w:t>
      </w:r>
      <w:proofErr w:type="spellStart"/>
      <w:r w:rsidRPr="009D0138">
        <w:rPr>
          <w:sz w:val="23"/>
          <w:szCs w:val="23"/>
        </w:rPr>
        <w:t>п.п</w:t>
      </w:r>
      <w:proofErr w:type="spellEnd"/>
      <w:r w:rsidRPr="009D0138">
        <w:rPr>
          <w:sz w:val="23"/>
          <w:szCs w:val="23"/>
        </w:rPr>
        <w:t>. 5.2.3</w:t>
      </w:r>
      <w:r w:rsidR="008469E6" w:rsidRPr="009D0138">
        <w:rPr>
          <w:sz w:val="23"/>
          <w:szCs w:val="23"/>
        </w:rPr>
        <w:t>.</w:t>
      </w:r>
      <w:r w:rsidRPr="009D0138">
        <w:rPr>
          <w:sz w:val="23"/>
          <w:szCs w:val="23"/>
        </w:rPr>
        <w:t xml:space="preserve">, когда количество расчетных единиц подтверждено сведениями и документами, полученными из общедоступных источников, государственных, муниципальных и иных организаций) случаи фиксируются в соответствующем </w:t>
      </w:r>
      <w:r w:rsidR="00D05C4C" w:rsidRPr="009D0138">
        <w:rPr>
          <w:sz w:val="23"/>
          <w:szCs w:val="23"/>
        </w:rPr>
        <w:t>а</w:t>
      </w:r>
      <w:r w:rsidRPr="009D0138">
        <w:rPr>
          <w:sz w:val="23"/>
          <w:szCs w:val="23"/>
        </w:rPr>
        <w:t xml:space="preserve">кте. Региональный оператор направляет Потребителю уведомление о необходимости прибытия для составления </w:t>
      </w:r>
      <w:r w:rsidR="00D05C4C" w:rsidRPr="009D0138">
        <w:rPr>
          <w:sz w:val="23"/>
          <w:szCs w:val="23"/>
        </w:rPr>
        <w:t>а</w:t>
      </w:r>
      <w:r w:rsidRPr="009D0138">
        <w:rPr>
          <w:sz w:val="23"/>
          <w:szCs w:val="23"/>
        </w:rPr>
        <w:t xml:space="preserve">кта любым доступным способом (отправление по эл. почте, почтовое отправление, телеграмма, </w:t>
      </w:r>
      <w:proofErr w:type="spellStart"/>
      <w:r w:rsidRPr="009D0138">
        <w:rPr>
          <w:sz w:val="23"/>
          <w:szCs w:val="23"/>
        </w:rPr>
        <w:t>факсограмма</w:t>
      </w:r>
      <w:proofErr w:type="spellEnd"/>
      <w:r w:rsidRPr="009D0138">
        <w:rPr>
          <w:sz w:val="23"/>
          <w:szCs w:val="23"/>
        </w:rPr>
        <w:t xml:space="preserve">, телефонограмма, информационно-телекоммуникационная сеть «Интернет», смс-оповещение или смс-информирование). При неявке Потребителя Региональный оператор составляет указанный </w:t>
      </w:r>
      <w:r w:rsidR="00D05C4C" w:rsidRPr="009D0138">
        <w:rPr>
          <w:sz w:val="23"/>
          <w:szCs w:val="23"/>
        </w:rPr>
        <w:t>а</w:t>
      </w:r>
      <w:r w:rsidRPr="009D0138">
        <w:rPr>
          <w:sz w:val="23"/>
          <w:szCs w:val="23"/>
        </w:rPr>
        <w:t xml:space="preserve">кт в одностороннем порядке с приложением фото- и (или) </w:t>
      </w:r>
      <w:proofErr w:type="spellStart"/>
      <w:r w:rsidRPr="009D0138">
        <w:rPr>
          <w:sz w:val="23"/>
          <w:szCs w:val="23"/>
        </w:rPr>
        <w:t>видеофиксации</w:t>
      </w:r>
      <w:proofErr w:type="spellEnd"/>
      <w:r w:rsidRPr="009D0138">
        <w:rPr>
          <w:sz w:val="23"/>
          <w:szCs w:val="23"/>
        </w:rPr>
        <w:t>. Акт, а также подготовленное на его основании уведомление о внесении изменений в Приложение №</w:t>
      </w:r>
      <w:r w:rsidR="00D05C4C" w:rsidRPr="009D0138">
        <w:rPr>
          <w:sz w:val="23"/>
          <w:szCs w:val="23"/>
        </w:rPr>
        <w:t xml:space="preserve"> </w:t>
      </w:r>
      <w:r w:rsidRPr="009D0138">
        <w:rPr>
          <w:sz w:val="23"/>
          <w:szCs w:val="23"/>
        </w:rPr>
        <w:t xml:space="preserve">1 к настоящему Договору направляется Потребителю. В случае неполучения со стороны Потребителя мотивированных возражений на направленный Акт и (или) уведомление в течение 10 календарных дней - с даты их направления Региональным оператором, </w:t>
      </w:r>
      <w:r w:rsidR="00365E47" w:rsidRPr="009D0138">
        <w:rPr>
          <w:sz w:val="23"/>
          <w:szCs w:val="23"/>
        </w:rPr>
        <w:t>а</w:t>
      </w:r>
      <w:r w:rsidRPr="009D0138">
        <w:rPr>
          <w:sz w:val="23"/>
          <w:szCs w:val="23"/>
        </w:rPr>
        <w:t xml:space="preserve">кт и (или) уведомление считаются признанными (согласованными) обеими </w:t>
      </w:r>
      <w:r w:rsidR="00365E47" w:rsidRPr="009D0138">
        <w:rPr>
          <w:sz w:val="23"/>
          <w:szCs w:val="23"/>
        </w:rPr>
        <w:t>С</w:t>
      </w:r>
      <w:r w:rsidRPr="009D0138">
        <w:rPr>
          <w:sz w:val="23"/>
          <w:szCs w:val="23"/>
        </w:rPr>
        <w:t>торонами.</w:t>
      </w:r>
      <w:r w:rsidR="0064637A" w:rsidRPr="00347CF1">
        <w:rPr>
          <w:sz w:val="23"/>
          <w:szCs w:val="23"/>
        </w:rPr>
        <w:t xml:space="preserve"> </w:t>
      </w:r>
    </w:p>
    <w:p w14:paraId="43DD0295" w14:textId="77777777" w:rsidR="00674CCB" w:rsidRPr="00347CF1" w:rsidRDefault="00D07CD2" w:rsidP="009D0138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9564BC">
        <w:rPr>
          <w:rFonts w:eastAsia="Times New Roman" w:cs="Times New Roman"/>
          <w:sz w:val="23"/>
          <w:szCs w:val="23"/>
          <w:lang w:eastAsia="ru-RU"/>
        </w:rPr>
        <w:t xml:space="preserve">5.3. </w:t>
      </w:r>
      <w:r w:rsidRPr="009564BC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ru-RU"/>
        </w:rPr>
        <w:t>При изменении объема и массы принимаемых твердых коммунальных отходов в соответствии с пунктами 5.1., 5.2. Договора подписание дополнительного соглашения не требуется.</w:t>
      </w:r>
    </w:p>
    <w:p w14:paraId="43DD0296" w14:textId="77777777" w:rsidR="009A4FF9" w:rsidRPr="00347CF1" w:rsidRDefault="00D07CD2" w:rsidP="009A4FF9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6. 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14:paraId="43DD0297" w14:textId="77777777" w:rsidR="009A4FF9" w:rsidRPr="00347CF1" w:rsidRDefault="00D07CD2" w:rsidP="00654C3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lastRenderedPageBreak/>
        <w:t xml:space="preserve"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 </w:t>
      </w:r>
    </w:p>
    <w:bookmarkEnd w:id="2"/>
    <w:p w14:paraId="43DD0298" w14:textId="74CEAE02" w:rsidR="00654C3E" w:rsidRPr="00347CF1" w:rsidRDefault="00D07CD2" w:rsidP="00654C3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7. Сверка расчетов по настоящему </w:t>
      </w:r>
      <w:r w:rsidR="00365E47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9B1758" w:rsidRPr="00347CF1">
        <w:rPr>
          <w:rFonts w:eastAsia="Times New Roman" w:cs="Times New Roman"/>
          <w:sz w:val="23"/>
          <w:szCs w:val="23"/>
          <w:lang w:eastAsia="ru-RU"/>
        </w:rPr>
        <w:t xml:space="preserve">оговору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проводится между Региональным оператором и Потребителем не реже чем один раз в год по инициативе одной из </w:t>
      </w:r>
      <w:r w:rsidR="00365E47" w:rsidRPr="00347CF1">
        <w:rPr>
          <w:rFonts w:eastAsia="Times New Roman" w:cs="Times New Roman"/>
          <w:sz w:val="23"/>
          <w:szCs w:val="23"/>
          <w:lang w:eastAsia="ru-RU"/>
        </w:rPr>
        <w:t>С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торон путем составления и подписания </w:t>
      </w:r>
      <w:r w:rsidR="00365E47" w:rsidRPr="00347CF1">
        <w:rPr>
          <w:rFonts w:eastAsia="Times New Roman" w:cs="Times New Roman"/>
          <w:sz w:val="23"/>
          <w:szCs w:val="23"/>
          <w:lang w:eastAsia="ru-RU"/>
        </w:rPr>
        <w:t>С</w:t>
      </w:r>
      <w:r w:rsidRPr="00347CF1">
        <w:rPr>
          <w:rFonts w:eastAsia="Times New Roman" w:cs="Times New Roman"/>
          <w:sz w:val="23"/>
          <w:szCs w:val="23"/>
          <w:lang w:eastAsia="ru-RU"/>
        </w:rPr>
        <w:t>торонами соответствующего акта.</w:t>
      </w:r>
    </w:p>
    <w:p w14:paraId="43DD0299" w14:textId="1882055C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Сторона, инициирующая проведение сверки расчетов, составляет и направляет другой </w:t>
      </w:r>
      <w:r w:rsidR="00365E47" w:rsidRPr="00347CF1">
        <w:rPr>
          <w:rFonts w:eastAsia="Times New Roman" w:cs="Times New Roman"/>
          <w:sz w:val="23"/>
          <w:szCs w:val="23"/>
          <w:lang w:eastAsia="ru-RU"/>
        </w:rPr>
        <w:t>С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347CF1">
        <w:rPr>
          <w:rFonts w:eastAsia="Times New Roman" w:cs="Times New Roman"/>
          <w:sz w:val="23"/>
          <w:szCs w:val="23"/>
          <w:lang w:eastAsia="ru-RU"/>
        </w:rPr>
        <w:t>факсограмма</w:t>
      </w:r>
      <w:proofErr w:type="spellEnd"/>
      <w:r w:rsidRPr="00347CF1">
        <w:rPr>
          <w:rFonts w:eastAsia="Times New Roman" w:cs="Times New Roman"/>
          <w:sz w:val="23"/>
          <w:szCs w:val="23"/>
          <w:lang w:eastAsia="ru-RU"/>
        </w:rPr>
        <w:t xml:space="preserve">, телефонограмма, информационно-телекоммуникационная сеть </w:t>
      </w:r>
      <w:r w:rsidR="00A73967">
        <w:rPr>
          <w:rFonts w:eastAsia="Times New Roman" w:cs="Times New Roman"/>
          <w:sz w:val="23"/>
          <w:szCs w:val="23"/>
          <w:lang w:eastAsia="ru-RU"/>
        </w:rPr>
        <w:t>«</w:t>
      </w:r>
      <w:r w:rsidRPr="00347CF1">
        <w:rPr>
          <w:rFonts w:eastAsia="Times New Roman" w:cs="Times New Roman"/>
          <w:sz w:val="23"/>
          <w:szCs w:val="23"/>
          <w:lang w:eastAsia="ru-RU"/>
        </w:rPr>
        <w:t>Интернет</w:t>
      </w:r>
      <w:r w:rsidR="00A73967">
        <w:rPr>
          <w:rFonts w:eastAsia="Times New Roman" w:cs="Times New Roman"/>
          <w:sz w:val="23"/>
          <w:szCs w:val="23"/>
          <w:lang w:eastAsia="ru-RU"/>
        </w:rPr>
        <w:t>»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), позволяющим подтвердить получение такого уведомления адресатом. Другая </w:t>
      </w:r>
      <w:r w:rsidR="00365E47" w:rsidRPr="00347CF1">
        <w:rPr>
          <w:rFonts w:eastAsia="Times New Roman" w:cs="Times New Roman"/>
          <w:sz w:val="23"/>
          <w:szCs w:val="23"/>
          <w:lang w:eastAsia="ru-RU"/>
        </w:rPr>
        <w:t>С</w:t>
      </w:r>
      <w:r w:rsidRPr="00347CF1">
        <w:rPr>
          <w:rFonts w:eastAsia="Times New Roman" w:cs="Times New Roman"/>
          <w:sz w:val="23"/>
          <w:szCs w:val="23"/>
          <w:lang w:eastAsia="ru-RU"/>
        </w:rPr>
        <w:t>торона обязана подписать акт сверки расчетов в течение 3 (трех)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43DD029A" w14:textId="59845C26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В случае неполучения ответа в течение 10 (десяти) рабочих дней со дня направления </w:t>
      </w:r>
      <w:r w:rsidR="00365E47" w:rsidRPr="00347CF1">
        <w:rPr>
          <w:rFonts w:eastAsia="Times New Roman" w:cs="Times New Roman"/>
          <w:sz w:val="23"/>
          <w:szCs w:val="23"/>
          <w:lang w:eastAsia="ru-RU"/>
        </w:rPr>
        <w:t>С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тороне акта сверки расчетов, направленный акт считается согласованным и подписанным обеими </w:t>
      </w:r>
      <w:r w:rsidR="00365E47" w:rsidRPr="00347CF1">
        <w:rPr>
          <w:rFonts w:eastAsia="Times New Roman" w:cs="Times New Roman"/>
          <w:sz w:val="23"/>
          <w:szCs w:val="23"/>
          <w:lang w:eastAsia="ru-RU"/>
        </w:rPr>
        <w:t>С</w:t>
      </w:r>
      <w:r w:rsidRPr="00347CF1">
        <w:rPr>
          <w:rFonts w:eastAsia="Times New Roman" w:cs="Times New Roman"/>
          <w:sz w:val="23"/>
          <w:szCs w:val="23"/>
          <w:lang w:eastAsia="ru-RU"/>
        </w:rPr>
        <w:t>торонами.</w:t>
      </w:r>
    </w:p>
    <w:p w14:paraId="43DD029B" w14:textId="77777777" w:rsidR="00654C3E" w:rsidRPr="00347CF1" w:rsidRDefault="00D07CD2" w:rsidP="00654C3E">
      <w:pPr>
        <w:tabs>
          <w:tab w:val="left" w:pos="0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7(1). Региональный оператор выставляет Потребителю </w:t>
      </w:r>
      <w:r w:rsidRPr="00347CF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первичный документ (счет, универсальный передаточный документ </w:t>
      </w:r>
      <w:r w:rsidRPr="00347CF1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>– далее по тексту «УПД»</w:t>
      </w:r>
      <w:r w:rsidRPr="00347CF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) </w:t>
      </w:r>
      <w:r w:rsidRPr="00347CF1">
        <w:rPr>
          <w:rFonts w:eastAsia="Times New Roman" w:cs="Times New Roman"/>
          <w:sz w:val="23"/>
          <w:szCs w:val="23"/>
          <w:lang w:eastAsia="ru-RU"/>
        </w:rPr>
        <w:t>за соответствующий расчетный период.</w:t>
      </w:r>
    </w:p>
    <w:p w14:paraId="43DD029C" w14:textId="45CFF552" w:rsidR="00654C3E" w:rsidRPr="00347CF1" w:rsidRDefault="00D07CD2" w:rsidP="00654C3E">
      <w:pPr>
        <w:tabs>
          <w:tab w:val="left" w:pos="0"/>
        </w:tabs>
        <w:ind w:firstLine="567"/>
        <w:jc w:val="both"/>
        <w:rPr>
          <w:rFonts w:cs="Times New Roman"/>
          <w:sz w:val="23"/>
          <w:szCs w:val="23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Потребитель обязан получить УПД у </w:t>
      </w:r>
      <w:r w:rsidR="007D7CC7" w:rsidRPr="00347CF1">
        <w:rPr>
          <w:rFonts w:eastAsia="Times New Roman" w:cs="Times New Roman"/>
          <w:sz w:val="23"/>
          <w:szCs w:val="23"/>
          <w:lang w:eastAsia="ru-RU"/>
        </w:rPr>
        <w:t>Р</w:t>
      </w:r>
      <w:r w:rsidRPr="00347CF1">
        <w:rPr>
          <w:rFonts w:eastAsia="Times New Roman" w:cs="Times New Roman"/>
          <w:sz w:val="23"/>
          <w:szCs w:val="23"/>
          <w:lang w:eastAsia="ru-RU"/>
        </w:rPr>
        <w:t>егионального оператора в</w:t>
      </w:r>
      <w:r w:rsidRPr="00347CF1">
        <w:rPr>
          <w:rFonts w:eastAsia="Times New Roman" w:cs="Times New Roman"/>
          <w:b/>
          <w:sz w:val="23"/>
          <w:szCs w:val="23"/>
          <w:lang w:eastAsia="ru-RU"/>
        </w:rPr>
        <w:t xml:space="preserve"> </w:t>
      </w:r>
      <w:r w:rsidRPr="00347CF1">
        <w:rPr>
          <w:rFonts w:cs="Times New Roman"/>
          <w:sz w:val="23"/>
          <w:szCs w:val="23"/>
        </w:rPr>
        <w:t>порядке, указанном в</w:t>
      </w:r>
      <w:r w:rsidR="005B3109" w:rsidRPr="00347CF1">
        <w:rPr>
          <w:rFonts w:cs="Times New Roman"/>
          <w:sz w:val="23"/>
          <w:szCs w:val="23"/>
        </w:rPr>
        <w:t xml:space="preserve"> подпункте</w:t>
      </w:r>
      <w:r w:rsidRPr="00347CF1">
        <w:rPr>
          <w:rFonts w:cs="Times New Roman"/>
          <w:sz w:val="23"/>
          <w:szCs w:val="23"/>
        </w:rPr>
        <w:t xml:space="preserve"> «</w:t>
      </w:r>
      <w:r w:rsidR="0039117C" w:rsidRPr="00347CF1">
        <w:rPr>
          <w:rFonts w:cs="Times New Roman"/>
          <w:sz w:val="23"/>
          <w:szCs w:val="23"/>
        </w:rPr>
        <w:t>з</w:t>
      </w:r>
      <w:r w:rsidRPr="00347CF1">
        <w:rPr>
          <w:rFonts w:cs="Times New Roman"/>
          <w:sz w:val="23"/>
          <w:szCs w:val="23"/>
        </w:rPr>
        <w:t xml:space="preserve">» п. 10 настоящего </w:t>
      </w:r>
      <w:r w:rsidR="00365E47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9B1758" w:rsidRPr="00347CF1">
        <w:rPr>
          <w:rFonts w:eastAsia="Times New Roman" w:cs="Times New Roman"/>
          <w:sz w:val="23"/>
          <w:szCs w:val="23"/>
          <w:lang w:eastAsia="ru-RU"/>
        </w:rPr>
        <w:t>оговора</w:t>
      </w:r>
      <w:r w:rsidRPr="00347CF1">
        <w:rPr>
          <w:rFonts w:cs="Times New Roman"/>
          <w:sz w:val="23"/>
          <w:szCs w:val="23"/>
        </w:rPr>
        <w:t>. Потребитель возвращает Региональному оператору один экземпляр подписанного УПД в срок до 5 (Пяти) рабочих дней с даты получения у Регионального оператора.</w:t>
      </w:r>
    </w:p>
    <w:p w14:paraId="43DD029D" w14:textId="3658D43C" w:rsidR="00654C3E" w:rsidRPr="00347CF1" w:rsidRDefault="00D07CD2" w:rsidP="00654C3E">
      <w:pPr>
        <w:tabs>
          <w:tab w:val="left" w:pos="0"/>
        </w:tabs>
        <w:ind w:firstLine="567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347CF1">
        <w:rPr>
          <w:rFonts w:cs="Times New Roman"/>
          <w:sz w:val="23"/>
          <w:szCs w:val="23"/>
        </w:rPr>
        <w:t xml:space="preserve">В случае, если Потребитель не получил УПД </w:t>
      </w:r>
      <w:r w:rsidR="007D7CC7" w:rsidRPr="00347CF1">
        <w:rPr>
          <w:rFonts w:cs="Times New Roman"/>
          <w:sz w:val="23"/>
          <w:szCs w:val="23"/>
        </w:rPr>
        <w:t xml:space="preserve">у </w:t>
      </w:r>
      <w:r w:rsidRPr="00347CF1">
        <w:rPr>
          <w:rFonts w:cs="Times New Roman"/>
          <w:sz w:val="23"/>
          <w:szCs w:val="23"/>
        </w:rPr>
        <w:t xml:space="preserve">Регионального оператора в установленном порядке и в установленный срок, а также в случае непредставления Потребителем Региональному оператору подписанного экземпляра УПД в установленный срок, УПД считается признанным (согласованным) обеими </w:t>
      </w:r>
      <w:r w:rsidR="00365E47" w:rsidRPr="00347CF1">
        <w:rPr>
          <w:rFonts w:cs="Times New Roman"/>
          <w:sz w:val="23"/>
          <w:szCs w:val="23"/>
        </w:rPr>
        <w:t>С</w:t>
      </w:r>
      <w:r w:rsidRPr="00347CF1">
        <w:rPr>
          <w:rFonts w:cs="Times New Roman"/>
          <w:sz w:val="23"/>
          <w:szCs w:val="23"/>
        </w:rPr>
        <w:t>торонами.</w:t>
      </w:r>
    </w:p>
    <w:p w14:paraId="43DD029E" w14:textId="1B3E1987" w:rsidR="00654C3E" w:rsidRPr="00E6693C" w:rsidRDefault="00D07CD2" w:rsidP="00654C3E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cs="Times New Roman"/>
          <w:sz w:val="23"/>
          <w:szCs w:val="23"/>
        </w:rPr>
      </w:pPr>
      <w:r w:rsidRPr="00347CF1">
        <w:rPr>
          <w:rFonts w:cs="Times New Roman"/>
          <w:sz w:val="23"/>
          <w:szCs w:val="23"/>
        </w:rPr>
        <w:t xml:space="preserve">В случае неполучения Потребителем УПД у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Регионального оператора </w:t>
      </w:r>
      <w:r w:rsidRPr="00347CF1">
        <w:rPr>
          <w:rFonts w:cs="Times New Roman"/>
          <w:sz w:val="23"/>
          <w:szCs w:val="23"/>
        </w:rPr>
        <w:t xml:space="preserve">в порядке, указанном в </w:t>
      </w:r>
      <w:r w:rsidR="005B3109" w:rsidRPr="00347CF1">
        <w:rPr>
          <w:rFonts w:cs="Times New Roman"/>
          <w:sz w:val="23"/>
          <w:szCs w:val="23"/>
        </w:rPr>
        <w:t>подпункте</w:t>
      </w:r>
      <w:r w:rsidRPr="00347CF1">
        <w:rPr>
          <w:rFonts w:cs="Times New Roman"/>
          <w:sz w:val="23"/>
          <w:szCs w:val="23"/>
        </w:rPr>
        <w:t xml:space="preserve"> «</w:t>
      </w:r>
      <w:r w:rsidR="00CB0734" w:rsidRPr="00347CF1">
        <w:rPr>
          <w:rFonts w:cs="Times New Roman"/>
          <w:sz w:val="23"/>
          <w:szCs w:val="23"/>
        </w:rPr>
        <w:t>з</w:t>
      </w:r>
      <w:r w:rsidRPr="00347CF1">
        <w:rPr>
          <w:rFonts w:cs="Times New Roman"/>
          <w:sz w:val="23"/>
          <w:szCs w:val="23"/>
        </w:rPr>
        <w:t xml:space="preserve">» п. 10 настоящего </w:t>
      </w:r>
      <w:r w:rsidR="00365E47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9B1758" w:rsidRPr="00347CF1">
        <w:rPr>
          <w:rFonts w:eastAsia="Times New Roman" w:cs="Times New Roman"/>
          <w:sz w:val="23"/>
          <w:szCs w:val="23"/>
          <w:lang w:eastAsia="ru-RU"/>
        </w:rPr>
        <w:t>оговора</w:t>
      </w:r>
      <w:r w:rsidRPr="00347CF1">
        <w:rPr>
          <w:rFonts w:cs="Times New Roman"/>
          <w:sz w:val="23"/>
          <w:szCs w:val="23"/>
        </w:rPr>
        <w:t>, Р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егиональный оператор </w:t>
      </w:r>
      <w:r w:rsidRPr="00347CF1">
        <w:rPr>
          <w:rFonts w:cs="Times New Roman"/>
          <w:sz w:val="23"/>
          <w:szCs w:val="23"/>
        </w:rPr>
        <w:t xml:space="preserve">вправе направить Потребителю УПД посредством электронной почты, почтовой связи по адресу Потребителя, указанному в настоящем </w:t>
      </w:r>
      <w:r w:rsidR="00E907A2" w:rsidRPr="00E6693C">
        <w:rPr>
          <w:rFonts w:eastAsia="Times New Roman" w:cs="Times New Roman"/>
          <w:sz w:val="23"/>
          <w:szCs w:val="23"/>
          <w:lang w:eastAsia="ru-RU"/>
        </w:rPr>
        <w:t>Д</w:t>
      </w:r>
      <w:r w:rsidR="009B1758" w:rsidRPr="00E6693C">
        <w:rPr>
          <w:rFonts w:eastAsia="Times New Roman" w:cs="Times New Roman"/>
          <w:sz w:val="23"/>
          <w:szCs w:val="23"/>
          <w:lang w:eastAsia="ru-RU"/>
        </w:rPr>
        <w:t xml:space="preserve">оговоре </w:t>
      </w:r>
      <w:r w:rsidRPr="00E6693C">
        <w:rPr>
          <w:rFonts w:cs="Times New Roman"/>
          <w:sz w:val="23"/>
          <w:szCs w:val="23"/>
        </w:rPr>
        <w:t>или сообщенному Потребителем Р</w:t>
      </w:r>
      <w:r w:rsidRPr="00E6693C">
        <w:rPr>
          <w:rFonts w:eastAsia="Times New Roman" w:cs="Times New Roman"/>
          <w:sz w:val="23"/>
          <w:szCs w:val="23"/>
          <w:lang w:eastAsia="ru-RU"/>
        </w:rPr>
        <w:t xml:space="preserve">егиональному оператору </w:t>
      </w:r>
      <w:r w:rsidRPr="00E6693C">
        <w:rPr>
          <w:rFonts w:cs="Times New Roman"/>
          <w:sz w:val="23"/>
          <w:szCs w:val="23"/>
        </w:rPr>
        <w:t xml:space="preserve">в письменной форме. </w:t>
      </w:r>
    </w:p>
    <w:p w14:paraId="43DD029F" w14:textId="77777777" w:rsidR="00654C3E" w:rsidRPr="00347CF1" w:rsidRDefault="00D07CD2" w:rsidP="00654C3E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E6693C">
        <w:rPr>
          <w:rStyle w:val="a5"/>
          <w:rFonts w:cs="Times New Roman"/>
          <w:sz w:val="23"/>
          <w:szCs w:val="23"/>
        </w:rPr>
        <w:footnoteReference w:id="1"/>
      </w:r>
      <w:r w:rsidR="0009142B" w:rsidRPr="00E6693C">
        <w:rPr>
          <w:rFonts w:cs="Times New Roman"/>
          <w:sz w:val="23"/>
          <w:szCs w:val="23"/>
        </w:rPr>
        <w:t>7(2). В платежных документах Потребитель указывает номер УПД, который оформляется ежемесячно</w:t>
      </w:r>
      <w:r w:rsidR="0009142B" w:rsidRPr="00347CF1">
        <w:rPr>
          <w:rFonts w:cs="Times New Roman"/>
          <w:sz w:val="23"/>
          <w:szCs w:val="23"/>
        </w:rPr>
        <w:t xml:space="preserve"> Р</w:t>
      </w:r>
      <w:r w:rsidR="0009142B" w:rsidRPr="00347CF1">
        <w:rPr>
          <w:rFonts w:eastAsia="Times New Roman" w:cs="Times New Roman"/>
          <w:sz w:val="23"/>
          <w:szCs w:val="23"/>
          <w:lang w:eastAsia="ru-RU"/>
        </w:rPr>
        <w:t xml:space="preserve">егиональным оператором </w:t>
      </w:r>
      <w:r w:rsidR="0009142B" w:rsidRPr="00347CF1">
        <w:rPr>
          <w:rFonts w:cs="Times New Roman"/>
          <w:sz w:val="23"/>
          <w:szCs w:val="23"/>
        </w:rPr>
        <w:t>за соответствующий расчетный период. В случае если Потребитель не указал номер УПД в назначении платежа, то период, за который произведен платеж, определяется Р</w:t>
      </w:r>
      <w:r w:rsidR="0009142B" w:rsidRPr="00347CF1">
        <w:rPr>
          <w:rFonts w:eastAsia="Times New Roman" w:cs="Times New Roman"/>
          <w:sz w:val="23"/>
          <w:szCs w:val="23"/>
          <w:lang w:eastAsia="ru-RU"/>
        </w:rPr>
        <w:t xml:space="preserve">егиональным оператором </w:t>
      </w:r>
      <w:r w:rsidR="0009142B" w:rsidRPr="00347CF1">
        <w:rPr>
          <w:rFonts w:cs="Times New Roman"/>
          <w:sz w:val="23"/>
          <w:szCs w:val="23"/>
        </w:rPr>
        <w:t>в соответствии с действующим законодательством.</w:t>
      </w:r>
      <w:r w:rsidR="0009142B" w:rsidRPr="00347CF1">
        <w:rPr>
          <w:rFonts w:eastAsia="Times New Roman" w:cs="Times New Roman"/>
          <w:sz w:val="23"/>
          <w:szCs w:val="23"/>
          <w:lang w:eastAsia="ru-RU"/>
        </w:rPr>
        <w:t xml:space="preserve"> </w:t>
      </w:r>
    </w:p>
    <w:p w14:paraId="43DD02A0" w14:textId="2E00B3B3" w:rsidR="0082054F" w:rsidRPr="00347CF1" w:rsidRDefault="00D07CD2" w:rsidP="0082054F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>
        <w:rPr>
          <w:rStyle w:val="af4"/>
          <w:rFonts w:eastAsia="Times New Roman" w:cs="Times New Roman"/>
          <w:sz w:val="23"/>
          <w:szCs w:val="23"/>
          <w:lang w:eastAsia="ru-RU"/>
        </w:rPr>
        <w:endnoteReference w:id="5"/>
      </w:r>
      <w:r w:rsidR="0009142B" w:rsidRPr="00347CF1">
        <w:rPr>
          <w:rFonts w:eastAsia="Times New Roman" w:cs="Times New Roman"/>
          <w:sz w:val="23"/>
          <w:szCs w:val="23"/>
          <w:lang w:eastAsia="ru-RU"/>
        </w:rPr>
        <w:t xml:space="preserve">При перечислении денежных средств Потребитель обязуется указывать в платежном документе верный Код вида валютной операции (Согласно Инструкции Банка России от 16.08.2017 № 181-И). В соответствии со ст. 19 Федерального закона от 10.12.2003 № 173-ФЗ «О валютном регулировании и валютном контроле», максимальным сроком получения Региональным оператором на свои банковские счета валюты Российской Федерации от Потребителя, причитающейся в соответствии с условиями настоящего </w:t>
      </w:r>
      <w:r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015342" w:rsidRPr="00347CF1">
        <w:rPr>
          <w:rFonts w:eastAsia="Times New Roman" w:cs="Times New Roman"/>
          <w:sz w:val="23"/>
          <w:szCs w:val="23"/>
          <w:lang w:eastAsia="ru-RU"/>
        </w:rPr>
        <w:t xml:space="preserve">оговора </w:t>
      </w:r>
      <w:r w:rsidR="0009142B" w:rsidRPr="00347CF1">
        <w:rPr>
          <w:rFonts w:eastAsia="Times New Roman" w:cs="Times New Roman"/>
          <w:sz w:val="23"/>
          <w:szCs w:val="23"/>
          <w:lang w:eastAsia="ru-RU"/>
        </w:rPr>
        <w:t xml:space="preserve">за оказанные услуги по настоящему </w:t>
      </w:r>
      <w:r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015342" w:rsidRPr="00347CF1">
        <w:rPr>
          <w:rFonts w:eastAsia="Times New Roman" w:cs="Times New Roman"/>
          <w:sz w:val="23"/>
          <w:szCs w:val="23"/>
          <w:lang w:eastAsia="ru-RU"/>
        </w:rPr>
        <w:t>оговору</w:t>
      </w:r>
      <w:r w:rsidR="0009142B" w:rsidRPr="00347CF1">
        <w:rPr>
          <w:rFonts w:eastAsia="Times New Roman" w:cs="Times New Roman"/>
          <w:sz w:val="23"/>
          <w:szCs w:val="23"/>
          <w:lang w:eastAsia="ru-RU"/>
        </w:rPr>
        <w:t xml:space="preserve">, является дата окончания настоящего </w:t>
      </w:r>
      <w:r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015342" w:rsidRPr="00347CF1">
        <w:rPr>
          <w:rFonts w:eastAsia="Times New Roman" w:cs="Times New Roman"/>
          <w:sz w:val="23"/>
          <w:szCs w:val="23"/>
          <w:lang w:eastAsia="ru-RU"/>
        </w:rPr>
        <w:t>оговора</w:t>
      </w:r>
      <w:r w:rsidR="0009142B" w:rsidRPr="00347CF1">
        <w:rPr>
          <w:rFonts w:eastAsia="Times New Roman" w:cs="Times New Roman"/>
          <w:sz w:val="23"/>
          <w:szCs w:val="23"/>
          <w:lang w:eastAsia="ru-RU"/>
        </w:rPr>
        <w:t>.</w:t>
      </w:r>
    </w:p>
    <w:p w14:paraId="43DD02A1" w14:textId="4755CF24" w:rsidR="00654C3E" w:rsidRPr="00347CF1" w:rsidRDefault="00D07CD2" w:rsidP="00654C3E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7(3). </w:t>
      </w:r>
      <w:bookmarkStart w:id="3" w:name="_Hlk19110299"/>
      <w:r w:rsidRPr="00347CF1">
        <w:rPr>
          <w:rFonts w:eastAsia="Times New Roman" w:cs="Times New Roman"/>
          <w:sz w:val="23"/>
          <w:szCs w:val="23"/>
          <w:lang w:eastAsia="ru-RU"/>
        </w:rPr>
        <w:t xml:space="preserve">Расчеты по настоящему </w:t>
      </w:r>
      <w:r w:rsidR="00365E47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C326DA" w:rsidRPr="00347CF1">
        <w:rPr>
          <w:rFonts w:eastAsia="Times New Roman" w:cs="Times New Roman"/>
          <w:sz w:val="23"/>
          <w:szCs w:val="23"/>
          <w:lang w:eastAsia="ru-RU"/>
        </w:rPr>
        <w:t>оговору</w:t>
      </w:r>
      <w:r w:rsidR="008320A9" w:rsidRPr="00347CF1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Pr="00347CF1">
        <w:rPr>
          <w:rFonts w:eastAsia="Times New Roman" w:cs="Times New Roman"/>
          <w:sz w:val="23"/>
          <w:szCs w:val="23"/>
          <w:lang w:eastAsia="ru-RU"/>
        </w:rPr>
        <w:t>производятся Потребителем в безналичном порядке путем перечисления Потребителем</w:t>
      </w:r>
      <w:r w:rsidRPr="00347CF1">
        <w:rPr>
          <w:rFonts w:eastAsia="Times New Roman" w:cs="Times New Roman"/>
          <w:b/>
          <w:sz w:val="23"/>
          <w:szCs w:val="23"/>
          <w:lang w:eastAsia="ru-RU"/>
        </w:rPr>
        <w:t xml:space="preserve"> </w:t>
      </w:r>
      <w:r w:rsidRPr="00347CF1">
        <w:rPr>
          <w:rFonts w:eastAsia="Times New Roman" w:cs="Times New Roman"/>
          <w:sz w:val="23"/>
          <w:szCs w:val="23"/>
          <w:lang w:eastAsia="ru-RU"/>
        </w:rPr>
        <w:t>денежных средств</w:t>
      </w:r>
      <w:r w:rsidRPr="00347CF1">
        <w:rPr>
          <w:rFonts w:eastAsia="Times New Roman" w:cs="Times New Roman"/>
          <w:b/>
          <w:sz w:val="23"/>
          <w:szCs w:val="23"/>
          <w:lang w:eastAsia="ru-RU"/>
        </w:rPr>
        <w:t xml:space="preserve">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на расчетный счет, указанный в п. 7(4) настоящего </w:t>
      </w:r>
      <w:r w:rsidR="00365E47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C326DA" w:rsidRPr="00347CF1">
        <w:rPr>
          <w:rFonts w:eastAsia="Times New Roman" w:cs="Times New Roman"/>
          <w:sz w:val="23"/>
          <w:szCs w:val="23"/>
          <w:lang w:eastAsia="ru-RU"/>
        </w:rPr>
        <w:t>оговора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, или иной расчётный счёт, по указанию Регионального оператора, по соглашению </w:t>
      </w:r>
      <w:r w:rsidR="00365E47" w:rsidRPr="00347CF1">
        <w:rPr>
          <w:rFonts w:eastAsia="Times New Roman" w:cs="Times New Roman"/>
          <w:sz w:val="23"/>
          <w:szCs w:val="23"/>
          <w:lang w:eastAsia="ru-RU"/>
        </w:rPr>
        <w:t>С</w:t>
      </w:r>
      <w:r w:rsidRPr="00347CF1">
        <w:rPr>
          <w:rFonts w:eastAsia="Times New Roman" w:cs="Times New Roman"/>
          <w:sz w:val="23"/>
          <w:szCs w:val="23"/>
          <w:lang w:eastAsia="ru-RU"/>
        </w:rPr>
        <w:t>торон - в ином порядке (векселя, и др.), а также за наличный расчет в порядке и на основаниях, предусмотренных действующим законодательством.</w:t>
      </w:r>
    </w:p>
    <w:bookmarkEnd w:id="3"/>
    <w:p w14:paraId="43DD02A3" w14:textId="40D3549E" w:rsidR="00055B62" w:rsidRPr="00347CF1" w:rsidRDefault="00D07CD2" w:rsidP="00654C3E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7(4). Потребитель осуществляет оплату путем перечисления денежных средств по следующим реквизитам:</w:t>
      </w:r>
    </w:p>
    <w:p w14:paraId="6872FBE1" w14:textId="77777777" w:rsidR="00F56C18" w:rsidRPr="000F65F0" w:rsidRDefault="00F56C18" w:rsidP="00F56C18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0F65F0">
        <w:rPr>
          <w:rFonts w:eastAsia="Times New Roman" w:cs="Times New Roman"/>
          <w:sz w:val="23"/>
          <w:szCs w:val="23"/>
          <w:lang w:eastAsia="ru-RU"/>
        </w:rPr>
        <w:t>Получатель:</w:t>
      </w:r>
      <w:r w:rsidRPr="000F65F0">
        <w:rPr>
          <w:rFonts w:eastAsia="Times New Roman" w:cs="Times New Roman"/>
          <w:sz w:val="23"/>
          <w:szCs w:val="23"/>
          <w:vertAlign w:val="superscript"/>
          <w:lang w:eastAsia="ru-RU"/>
        </w:rPr>
        <w:t xml:space="preserve"> </w:t>
      </w:r>
      <w:r w:rsidRPr="000F65F0">
        <w:rPr>
          <w:rFonts w:eastAsia="Times New Roman" w:cs="Times New Roman"/>
          <w:sz w:val="23"/>
          <w:szCs w:val="23"/>
          <w:lang w:eastAsia="ru-RU"/>
        </w:rPr>
        <w:t>Общество с ограниченной ответственностью «Ямал Экология»</w:t>
      </w:r>
    </w:p>
    <w:p w14:paraId="1E35C7C6" w14:textId="77777777" w:rsidR="00F56C18" w:rsidRPr="000F65F0" w:rsidRDefault="00F56C18" w:rsidP="00F56C18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0F65F0">
        <w:rPr>
          <w:rFonts w:eastAsia="Times New Roman" w:cs="Times New Roman"/>
          <w:sz w:val="23"/>
          <w:szCs w:val="23"/>
          <w:lang w:eastAsia="ru-RU"/>
        </w:rPr>
        <w:t xml:space="preserve">Адрес: 629004, Ямало-Ненецкий АО, </w:t>
      </w:r>
      <w:proofErr w:type="spellStart"/>
      <w:r w:rsidRPr="000F65F0">
        <w:rPr>
          <w:rFonts w:eastAsia="Times New Roman" w:cs="Times New Roman"/>
          <w:sz w:val="23"/>
          <w:szCs w:val="23"/>
          <w:lang w:eastAsia="ru-RU"/>
        </w:rPr>
        <w:t>г.о</w:t>
      </w:r>
      <w:proofErr w:type="spellEnd"/>
      <w:r w:rsidRPr="000F65F0">
        <w:rPr>
          <w:rFonts w:eastAsia="Times New Roman" w:cs="Times New Roman"/>
          <w:sz w:val="23"/>
          <w:szCs w:val="23"/>
          <w:lang w:eastAsia="ru-RU"/>
        </w:rPr>
        <w:t xml:space="preserve">. город Салехард, ул. </w:t>
      </w:r>
      <w:proofErr w:type="spellStart"/>
      <w:r w:rsidRPr="000F65F0">
        <w:rPr>
          <w:rFonts w:eastAsia="Times New Roman" w:cs="Times New Roman"/>
          <w:sz w:val="23"/>
          <w:szCs w:val="23"/>
          <w:lang w:eastAsia="ru-RU"/>
        </w:rPr>
        <w:t>Чубынина</w:t>
      </w:r>
      <w:proofErr w:type="spellEnd"/>
      <w:r w:rsidRPr="000F65F0">
        <w:rPr>
          <w:rFonts w:eastAsia="Times New Roman" w:cs="Times New Roman"/>
          <w:sz w:val="23"/>
          <w:szCs w:val="23"/>
          <w:lang w:eastAsia="ru-RU"/>
        </w:rPr>
        <w:t xml:space="preserve">, д. 14 </w:t>
      </w:r>
      <w:proofErr w:type="spellStart"/>
      <w:r w:rsidRPr="000F65F0">
        <w:rPr>
          <w:rFonts w:eastAsia="Times New Roman" w:cs="Times New Roman"/>
          <w:sz w:val="23"/>
          <w:szCs w:val="23"/>
          <w:lang w:eastAsia="ru-RU"/>
        </w:rPr>
        <w:t>помещ</w:t>
      </w:r>
      <w:proofErr w:type="spellEnd"/>
      <w:r w:rsidRPr="000F65F0">
        <w:rPr>
          <w:rFonts w:eastAsia="Times New Roman" w:cs="Times New Roman"/>
          <w:sz w:val="23"/>
          <w:szCs w:val="23"/>
          <w:lang w:eastAsia="ru-RU"/>
        </w:rPr>
        <w:t>. 50</w:t>
      </w:r>
    </w:p>
    <w:p w14:paraId="103DB307" w14:textId="77777777" w:rsidR="00F56C18" w:rsidRPr="000F65F0" w:rsidRDefault="00F56C18" w:rsidP="00F56C18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0F65F0">
        <w:rPr>
          <w:rFonts w:eastAsia="Times New Roman" w:cs="Times New Roman"/>
          <w:sz w:val="23"/>
          <w:szCs w:val="23"/>
          <w:lang w:eastAsia="ru-RU"/>
        </w:rPr>
        <w:t>ИНН: 8602196404</w:t>
      </w:r>
    </w:p>
    <w:p w14:paraId="2A09BA95" w14:textId="77777777" w:rsidR="00F56C18" w:rsidRPr="000F65F0" w:rsidRDefault="00F56C18" w:rsidP="00F56C18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0F65F0">
        <w:rPr>
          <w:rFonts w:eastAsia="Times New Roman" w:cs="Times New Roman"/>
          <w:sz w:val="23"/>
          <w:szCs w:val="23"/>
          <w:lang w:eastAsia="ru-RU"/>
        </w:rPr>
        <w:t>КПП: 890101001</w:t>
      </w:r>
    </w:p>
    <w:p w14:paraId="5247B1F5" w14:textId="77777777" w:rsidR="00F56C18" w:rsidRPr="000F65F0" w:rsidRDefault="00F56C18" w:rsidP="00F56C18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0F65F0">
        <w:rPr>
          <w:rFonts w:eastAsia="Times New Roman" w:cs="Times New Roman"/>
          <w:sz w:val="23"/>
          <w:szCs w:val="23"/>
          <w:lang w:eastAsia="ru-RU"/>
        </w:rPr>
        <w:t>Банк: Филиал «Екатеринбургский» АО «Альфа-Банк» г. Екатеринбург</w:t>
      </w:r>
    </w:p>
    <w:p w14:paraId="2382D6F4" w14:textId="77777777" w:rsidR="00F56C18" w:rsidRPr="000F65F0" w:rsidRDefault="00F56C18" w:rsidP="00F56C18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0F65F0">
        <w:rPr>
          <w:rFonts w:eastAsia="Times New Roman" w:cs="Times New Roman"/>
          <w:sz w:val="23"/>
          <w:szCs w:val="23"/>
          <w:lang w:eastAsia="ru-RU"/>
        </w:rPr>
        <w:t>р/с   40702810038320002773</w:t>
      </w:r>
    </w:p>
    <w:p w14:paraId="6D7D0509" w14:textId="77777777" w:rsidR="00F56C18" w:rsidRPr="000F65F0" w:rsidRDefault="00F56C18" w:rsidP="00F56C18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0F65F0">
        <w:rPr>
          <w:rFonts w:eastAsia="Times New Roman" w:cs="Times New Roman"/>
          <w:sz w:val="23"/>
          <w:szCs w:val="23"/>
          <w:lang w:eastAsia="ru-RU"/>
        </w:rPr>
        <w:t>к/с 30101810100000000964</w:t>
      </w:r>
    </w:p>
    <w:p w14:paraId="70372586" w14:textId="77777777" w:rsidR="00F56C18" w:rsidRPr="000F65F0" w:rsidRDefault="00F56C18" w:rsidP="00F56C18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0F65F0">
        <w:rPr>
          <w:rFonts w:eastAsia="Times New Roman" w:cs="Times New Roman"/>
          <w:sz w:val="23"/>
          <w:szCs w:val="23"/>
          <w:lang w:eastAsia="ru-RU"/>
        </w:rPr>
        <w:t>БИК 046577964</w:t>
      </w:r>
    </w:p>
    <w:p w14:paraId="43DD02B5" w14:textId="097F0EE2" w:rsidR="00055B62" w:rsidRPr="00347CF1" w:rsidRDefault="00D07CD2" w:rsidP="00EA073B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7(5). При осуществлении оплаты </w:t>
      </w:r>
      <w:r w:rsidR="008729FA" w:rsidRPr="00347CF1">
        <w:rPr>
          <w:rFonts w:eastAsia="Times New Roman" w:cs="Times New Roman"/>
          <w:sz w:val="23"/>
          <w:szCs w:val="23"/>
          <w:lang w:eastAsia="ru-RU"/>
        </w:rPr>
        <w:t xml:space="preserve">за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оказание услуг по обращению с твердыми коммунальными отходами по настоящему </w:t>
      </w:r>
      <w:r w:rsidR="00164CED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AC1E11" w:rsidRPr="00347CF1">
        <w:rPr>
          <w:rFonts w:eastAsia="Times New Roman" w:cs="Times New Roman"/>
          <w:sz w:val="23"/>
          <w:szCs w:val="23"/>
          <w:lang w:eastAsia="ru-RU"/>
        </w:rPr>
        <w:t xml:space="preserve">оговору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Потребитель указывает в платежных </w:t>
      </w:r>
      <w:r w:rsidR="00B65D0D" w:rsidRPr="00347CF1">
        <w:rPr>
          <w:rFonts w:eastAsia="Times New Roman" w:cs="Times New Roman"/>
          <w:sz w:val="23"/>
          <w:szCs w:val="23"/>
          <w:lang w:eastAsia="ru-RU"/>
        </w:rPr>
        <w:t xml:space="preserve">документах </w:t>
      </w:r>
      <w:r w:rsidRPr="00347CF1">
        <w:rPr>
          <w:rFonts w:eastAsia="Times New Roman" w:cs="Times New Roman"/>
          <w:sz w:val="23"/>
          <w:szCs w:val="23"/>
          <w:lang w:eastAsia="ru-RU"/>
        </w:rPr>
        <w:t>следующие сведения:</w:t>
      </w:r>
    </w:p>
    <w:p w14:paraId="43DD02B7" w14:textId="4BC584FF" w:rsidR="00055B62" w:rsidRPr="00347CF1" w:rsidRDefault="00D07CD2" w:rsidP="00EA073B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- наименование плательщика;</w:t>
      </w:r>
    </w:p>
    <w:p w14:paraId="43DD02B9" w14:textId="429257C1" w:rsidR="00055B62" w:rsidRPr="00347CF1" w:rsidRDefault="00D07CD2" w:rsidP="00EA073B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- наименование получателя платежа и его полные банковские реквизиты;</w:t>
      </w:r>
    </w:p>
    <w:p w14:paraId="43DD02BB" w14:textId="39EC3A58" w:rsidR="00055B62" w:rsidRPr="00347CF1" w:rsidRDefault="00D07CD2" w:rsidP="00EA073B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lastRenderedPageBreak/>
        <w:t>- наименование банка получателя;</w:t>
      </w:r>
    </w:p>
    <w:p w14:paraId="43DD02BD" w14:textId="5111263C" w:rsidR="00055B62" w:rsidRPr="00347CF1" w:rsidRDefault="00D07CD2" w:rsidP="00EA073B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- сумму платежа с учетом НДС (или без НДС в соответствии с налоговым законодательством РФ);</w:t>
      </w:r>
    </w:p>
    <w:p w14:paraId="43DD02BF" w14:textId="49D293BC" w:rsidR="00055B62" w:rsidRPr="00347CF1" w:rsidRDefault="00D07CD2" w:rsidP="00EA073B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- номер УПД;</w:t>
      </w:r>
    </w:p>
    <w:p w14:paraId="43DD02C0" w14:textId="77777777" w:rsidR="00654C3E" w:rsidRPr="00347CF1" w:rsidRDefault="00D07CD2" w:rsidP="00EA073B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- период, за который производится платеж.</w:t>
      </w:r>
    </w:p>
    <w:p w14:paraId="43DD02C1" w14:textId="28F9120E" w:rsidR="00654C3E" w:rsidRPr="00347CF1" w:rsidRDefault="00D07CD2" w:rsidP="00645AD3">
      <w:pPr>
        <w:ind w:firstLine="567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7(6). Днем оплаты считается день поступления денежных средств на </w:t>
      </w:r>
      <w:r w:rsidR="009E290A" w:rsidRPr="00347CF1">
        <w:rPr>
          <w:rFonts w:eastAsia="Times New Roman" w:cs="Times New Roman"/>
          <w:sz w:val="23"/>
          <w:szCs w:val="23"/>
          <w:lang w:eastAsia="ru-RU"/>
        </w:rPr>
        <w:t xml:space="preserve">корреспондентский </w:t>
      </w:r>
      <w:r w:rsidRPr="00347CF1">
        <w:rPr>
          <w:rFonts w:eastAsia="Times New Roman" w:cs="Times New Roman"/>
          <w:sz w:val="23"/>
          <w:szCs w:val="23"/>
          <w:lang w:eastAsia="ru-RU"/>
        </w:rPr>
        <w:t>счет</w:t>
      </w:r>
      <w:r w:rsidR="009E290A" w:rsidRPr="00347CF1">
        <w:rPr>
          <w:rFonts w:eastAsia="Times New Roman" w:cs="Times New Roman"/>
          <w:sz w:val="23"/>
          <w:szCs w:val="23"/>
          <w:lang w:eastAsia="ru-RU"/>
        </w:rPr>
        <w:t xml:space="preserve"> банка </w:t>
      </w:r>
      <w:r w:rsidR="00164CED" w:rsidRPr="00347CF1">
        <w:rPr>
          <w:rFonts w:eastAsia="Times New Roman" w:cs="Times New Roman"/>
          <w:sz w:val="23"/>
          <w:szCs w:val="23"/>
          <w:lang w:eastAsia="ru-RU"/>
        </w:rPr>
        <w:t>Р</w:t>
      </w:r>
      <w:r w:rsidR="009E290A" w:rsidRPr="00347CF1">
        <w:rPr>
          <w:rFonts w:eastAsia="Times New Roman" w:cs="Times New Roman"/>
          <w:sz w:val="23"/>
          <w:szCs w:val="23"/>
          <w:lang w:eastAsia="ru-RU"/>
        </w:rPr>
        <w:t>егионального оператора</w:t>
      </w:r>
      <w:r w:rsidR="00164CED" w:rsidRPr="00347CF1">
        <w:rPr>
          <w:rFonts w:eastAsia="Times New Roman" w:cs="Times New Roman"/>
          <w:sz w:val="23"/>
          <w:szCs w:val="23"/>
          <w:lang w:eastAsia="ru-RU"/>
        </w:rPr>
        <w:t>.</w:t>
      </w:r>
    </w:p>
    <w:p w14:paraId="43DD02C2" w14:textId="3955D3C2" w:rsidR="00654C3E" w:rsidRPr="00347CF1" w:rsidRDefault="00D07CD2" w:rsidP="00156EB5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7(7).</w:t>
      </w:r>
      <w:r w:rsidRPr="00347CF1">
        <w:rPr>
          <w:rFonts w:eastAsia="Times New Roman" w:cs="Times New Roman"/>
          <w:b/>
          <w:sz w:val="23"/>
          <w:szCs w:val="23"/>
          <w:lang w:eastAsia="ru-RU"/>
        </w:rPr>
        <w:t xml:space="preserve"> </w:t>
      </w:r>
      <w:r w:rsidRPr="00347CF1">
        <w:rPr>
          <w:rFonts w:eastAsia="Times New Roman" w:cs="Times New Roman"/>
          <w:sz w:val="23"/>
          <w:szCs w:val="23"/>
          <w:lang w:eastAsia="ru-RU"/>
        </w:rPr>
        <w:t>В случае возникновения переплаты за соответствующий расчетный период, а также в случае если</w:t>
      </w:r>
      <w:r w:rsidRPr="00347CF1">
        <w:rPr>
          <w:rFonts w:eastAsia="Times New Roman" w:cs="Times New Roman"/>
          <w:b/>
          <w:sz w:val="23"/>
          <w:szCs w:val="23"/>
          <w:lang w:eastAsia="ru-RU"/>
        </w:rPr>
        <w:t xml:space="preserve"> </w:t>
      </w:r>
      <w:r w:rsidRPr="00347CF1">
        <w:rPr>
          <w:rFonts w:eastAsia="Times New Roman" w:cs="Times New Roman"/>
          <w:sz w:val="23"/>
          <w:szCs w:val="23"/>
          <w:lang w:eastAsia="ru-RU"/>
        </w:rPr>
        <w:t>Потребитель</w:t>
      </w:r>
      <w:r w:rsidRPr="00347CF1">
        <w:rPr>
          <w:rFonts w:eastAsia="Times New Roman" w:cs="Times New Roman"/>
          <w:b/>
          <w:sz w:val="23"/>
          <w:szCs w:val="23"/>
          <w:lang w:eastAsia="ru-RU"/>
        </w:rPr>
        <w:t xml:space="preserve"> </w:t>
      </w:r>
      <w:r w:rsidRPr="00347CF1">
        <w:rPr>
          <w:rFonts w:eastAsia="Times New Roman" w:cs="Times New Roman"/>
          <w:sz w:val="23"/>
          <w:szCs w:val="23"/>
          <w:lang w:eastAsia="ru-RU"/>
        </w:rPr>
        <w:t>при оплате</w:t>
      </w:r>
      <w:r w:rsidRPr="00347CF1">
        <w:rPr>
          <w:rFonts w:eastAsia="Times New Roman" w:cs="Times New Roman"/>
          <w:b/>
          <w:sz w:val="23"/>
          <w:szCs w:val="23"/>
          <w:lang w:eastAsia="ru-RU"/>
        </w:rPr>
        <w:t xml:space="preserve"> </w:t>
      </w:r>
      <w:r w:rsidRPr="00347CF1">
        <w:rPr>
          <w:rFonts w:eastAsia="Times New Roman" w:cs="Times New Roman"/>
          <w:sz w:val="23"/>
          <w:szCs w:val="23"/>
          <w:lang w:eastAsia="ru-RU"/>
        </w:rPr>
        <w:t>по настоящему</w:t>
      </w:r>
      <w:r w:rsidRPr="00347CF1">
        <w:rPr>
          <w:rFonts w:eastAsia="Times New Roman" w:cs="Times New Roman"/>
          <w:b/>
          <w:sz w:val="23"/>
          <w:szCs w:val="23"/>
          <w:lang w:eastAsia="ru-RU"/>
        </w:rPr>
        <w:t xml:space="preserve"> </w:t>
      </w:r>
      <w:r w:rsidR="006C24B2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2C669C" w:rsidRPr="00347CF1">
        <w:rPr>
          <w:rFonts w:eastAsia="Times New Roman" w:cs="Times New Roman"/>
          <w:sz w:val="23"/>
          <w:szCs w:val="23"/>
          <w:lang w:eastAsia="ru-RU"/>
        </w:rPr>
        <w:t xml:space="preserve">оговору </w:t>
      </w:r>
      <w:r w:rsidRPr="00347CF1">
        <w:rPr>
          <w:rFonts w:eastAsia="Times New Roman" w:cs="Times New Roman"/>
          <w:sz w:val="23"/>
          <w:szCs w:val="23"/>
          <w:lang w:eastAsia="ru-RU"/>
        </w:rPr>
        <w:t>не указал в платежном документе оплачиваемый период или не уведомил Регионального оператора</w:t>
      </w:r>
      <w:r w:rsidRPr="00347CF1">
        <w:rPr>
          <w:rFonts w:eastAsia="Times New Roman" w:cs="Times New Roman"/>
          <w:b/>
          <w:sz w:val="23"/>
          <w:szCs w:val="23"/>
          <w:lang w:eastAsia="ru-RU"/>
        </w:rPr>
        <w:t xml:space="preserve"> </w:t>
      </w:r>
      <w:r w:rsidRPr="00347CF1">
        <w:rPr>
          <w:rFonts w:eastAsia="Times New Roman" w:cs="Times New Roman"/>
          <w:sz w:val="23"/>
          <w:szCs w:val="23"/>
          <w:lang w:eastAsia="ru-RU"/>
        </w:rPr>
        <w:t>в течение 3 (</w:t>
      </w:r>
      <w:r w:rsidR="00F306BE" w:rsidRPr="00347CF1">
        <w:rPr>
          <w:rFonts w:eastAsia="Times New Roman" w:cs="Times New Roman"/>
          <w:sz w:val="23"/>
          <w:szCs w:val="23"/>
          <w:lang w:eastAsia="ru-RU"/>
        </w:rPr>
        <w:t>т</w:t>
      </w:r>
      <w:r w:rsidRPr="00347CF1">
        <w:rPr>
          <w:rFonts w:eastAsia="Times New Roman" w:cs="Times New Roman"/>
          <w:sz w:val="23"/>
          <w:szCs w:val="23"/>
          <w:lang w:eastAsia="ru-RU"/>
        </w:rPr>
        <w:t>рех)</w:t>
      </w:r>
      <w:r w:rsidR="00CC682C" w:rsidRPr="00347CF1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="00820D85" w:rsidRPr="00347CF1">
        <w:rPr>
          <w:rFonts w:eastAsia="Times New Roman" w:cs="Times New Roman"/>
          <w:sz w:val="23"/>
          <w:szCs w:val="23"/>
          <w:lang w:eastAsia="ru-RU"/>
        </w:rPr>
        <w:t xml:space="preserve">рабочих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дней с даты осуществления такого платежа о соответствующем периоде (счете) и при недостаточности указанного платежа для погашения всей имеющейся задолженности Потребителя по настоящему </w:t>
      </w:r>
      <w:r w:rsidR="006C24B2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2C669C" w:rsidRPr="00347CF1">
        <w:rPr>
          <w:rFonts w:eastAsia="Times New Roman" w:cs="Times New Roman"/>
          <w:sz w:val="23"/>
          <w:szCs w:val="23"/>
          <w:lang w:eastAsia="ru-RU"/>
        </w:rPr>
        <w:t>оговору</w:t>
      </w:r>
      <w:r w:rsidRPr="00347CF1">
        <w:rPr>
          <w:rFonts w:eastAsia="Times New Roman" w:cs="Times New Roman"/>
          <w:sz w:val="23"/>
          <w:szCs w:val="23"/>
          <w:lang w:eastAsia="ru-RU"/>
        </w:rPr>
        <w:t>, Региональный оператор вправе зачесть соответствующие денежные средства в порядке, предусмотренном действующим законодательством, либо при отсутствии задолженности Потребителя</w:t>
      </w:r>
      <w:r w:rsidRPr="00347CF1">
        <w:rPr>
          <w:rFonts w:eastAsia="Times New Roman" w:cs="Times New Roman"/>
          <w:b/>
          <w:sz w:val="23"/>
          <w:szCs w:val="23"/>
          <w:lang w:eastAsia="ru-RU"/>
        </w:rPr>
        <w:t xml:space="preserve">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– в счет платежей будущих расчетных периодов. </w:t>
      </w:r>
    </w:p>
    <w:p w14:paraId="43DD02C3" w14:textId="77777777" w:rsidR="00654C3E" w:rsidRPr="00347CF1" w:rsidRDefault="00654C3E" w:rsidP="00654C3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</w:p>
    <w:p w14:paraId="43DD02C4" w14:textId="56AECEF6" w:rsidR="00654C3E" w:rsidRPr="00347CF1" w:rsidRDefault="00D07CD2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347CF1">
        <w:rPr>
          <w:rFonts w:eastAsia="Times New Roman" w:cs="Times New Roman"/>
          <w:b/>
          <w:bCs/>
          <w:sz w:val="23"/>
          <w:szCs w:val="23"/>
          <w:lang w:eastAsia="ru-RU"/>
        </w:rPr>
        <w:t>I</w:t>
      </w:r>
      <w:r w:rsidRPr="00347CF1">
        <w:rPr>
          <w:rFonts w:eastAsia="Times New Roman" w:cs="Times New Roman"/>
          <w:b/>
          <w:bCs/>
          <w:sz w:val="23"/>
          <w:szCs w:val="23"/>
          <w:lang w:val="en-US" w:eastAsia="ru-RU"/>
        </w:rPr>
        <w:t>II</w:t>
      </w:r>
      <w:r w:rsidRPr="00347CF1">
        <w:rPr>
          <w:rFonts w:eastAsia="Times New Roman" w:cs="Times New Roman"/>
          <w:b/>
          <w:bCs/>
          <w:sz w:val="23"/>
          <w:szCs w:val="23"/>
          <w:lang w:eastAsia="ru-RU"/>
        </w:rPr>
        <w:t xml:space="preserve">. Права и обязанности </w:t>
      </w:r>
      <w:r w:rsidR="006C24B2" w:rsidRPr="00347CF1">
        <w:rPr>
          <w:rFonts w:eastAsia="Times New Roman" w:cs="Times New Roman"/>
          <w:b/>
          <w:bCs/>
          <w:sz w:val="23"/>
          <w:szCs w:val="23"/>
          <w:lang w:eastAsia="ru-RU"/>
        </w:rPr>
        <w:t>С</w:t>
      </w:r>
      <w:r w:rsidRPr="00347CF1">
        <w:rPr>
          <w:rFonts w:eastAsia="Times New Roman" w:cs="Times New Roman"/>
          <w:b/>
          <w:bCs/>
          <w:sz w:val="23"/>
          <w:szCs w:val="23"/>
          <w:lang w:eastAsia="ru-RU"/>
        </w:rPr>
        <w:t>торон</w:t>
      </w:r>
    </w:p>
    <w:p w14:paraId="43DD02C5" w14:textId="77777777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8. Региональный оператор обязан:</w:t>
      </w:r>
    </w:p>
    <w:p w14:paraId="43DD02C6" w14:textId="0B46A796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а) принимать твердые коммунальные отходы в объеме и </w:t>
      </w:r>
      <w:r w:rsidR="00EB291A" w:rsidRPr="00347CF1">
        <w:rPr>
          <w:rFonts w:eastAsia="Times New Roman" w:cs="Times New Roman"/>
          <w:sz w:val="23"/>
          <w:szCs w:val="23"/>
          <w:lang w:eastAsia="ru-RU"/>
        </w:rPr>
        <w:t xml:space="preserve">в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месте, которые определены в приложении к настоящему </w:t>
      </w:r>
      <w:r w:rsidR="003427BE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72492F" w:rsidRPr="00347CF1">
        <w:rPr>
          <w:rFonts w:eastAsia="Times New Roman" w:cs="Times New Roman"/>
          <w:sz w:val="23"/>
          <w:szCs w:val="23"/>
          <w:lang w:eastAsia="ru-RU"/>
        </w:rPr>
        <w:t>оговору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; </w:t>
      </w:r>
    </w:p>
    <w:p w14:paraId="43DD02C7" w14:textId="77777777" w:rsidR="00E05725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cs="Times New Roman"/>
          <w:sz w:val="23"/>
          <w:szCs w:val="23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</w:t>
      </w:r>
      <w:r w:rsidR="00C72782" w:rsidRPr="00347CF1">
        <w:rPr>
          <w:rFonts w:eastAsia="Times New Roman" w:cs="Times New Roman"/>
          <w:sz w:val="23"/>
          <w:szCs w:val="23"/>
          <w:lang w:eastAsia="ru-RU"/>
        </w:rPr>
        <w:t>;</w:t>
      </w:r>
      <w:r w:rsidRPr="00347CF1">
        <w:rPr>
          <w:rFonts w:cs="Times New Roman"/>
          <w:sz w:val="23"/>
          <w:szCs w:val="23"/>
        </w:rPr>
        <w:t xml:space="preserve"> </w:t>
      </w:r>
    </w:p>
    <w:p w14:paraId="43DD02C8" w14:textId="77777777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в) 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 xml:space="preserve">предоставлять </w:t>
      </w:r>
      <w:r w:rsidR="00275B85" w:rsidRPr="00347CF1">
        <w:rPr>
          <w:rFonts w:eastAsia="Times New Roman" w:cs="Times New Roman"/>
          <w:sz w:val="23"/>
          <w:szCs w:val="23"/>
          <w:lang w:eastAsia="ru-RU"/>
        </w:rPr>
        <w:t>П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>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43DD02C9" w14:textId="19019A24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г) 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 xml:space="preserve">отвечать на жалобы и обращения потребителей по вопросам, связанным с исполнением настоящего </w:t>
      </w:r>
      <w:r w:rsidR="003427BE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CF1464" w:rsidRPr="00347CF1">
        <w:rPr>
          <w:rFonts w:eastAsia="Times New Roman" w:cs="Times New Roman"/>
          <w:sz w:val="23"/>
          <w:szCs w:val="23"/>
          <w:lang w:eastAsia="ru-RU"/>
        </w:rPr>
        <w:t>оговора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>, в течение срока, установленного законодательством Российской Федерации для рассмотрения обращений граждан;</w:t>
      </w:r>
    </w:p>
    <w:p w14:paraId="43DD02CA" w14:textId="77777777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д) 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>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14:paraId="43DD02CB" w14:textId="77777777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9. Региональный оператор имеет право:</w:t>
      </w:r>
    </w:p>
    <w:p w14:paraId="43DD02CC" w14:textId="77777777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а) осуществлять контроль за учетом объема и (или) массы принятых твердых коммунальных отходов;</w:t>
      </w:r>
    </w:p>
    <w:p w14:paraId="43DD02CD" w14:textId="595AE2AF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б) инициировать проведение сверки расчетов по настоящему </w:t>
      </w:r>
      <w:r w:rsidR="003427BE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542A32" w:rsidRPr="00347CF1">
        <w:rPr>
          <w:rFonts w:eastAsia="Times New Roman" w:cs="Times New Roman"/>
          <w:sz w:val="23"/>
          <w:szCs w:val="23"/>
          <w:lang w:eastAsia="ru-RU"/>
        </w:rPr>
        <w:t>оговору</w:t>
      </w:r>
      <w:r w:rsidR="00852CE2">
        <w:rPr>
          <w:rFonts w:eastAsia="Times New Roman" w:cs="Times New Roman"/>
          <w:sz w:val="23"/>
          <w:szCs w:val="23"/>
          <w:lang w:eastAsia="ru-RU"/>
        </w:rPr>
        <w:t>;</w:t>
      </w:r>
    </w:p>
    <w:p w14:paraId="43DD02CE" w14:textId="0EB74398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в) уведомлять Потребителя о наличии задолженности по оплате услуги по обращению с твердыми коммунальными отходами 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</w:t>
      </w:r>
      <w:r w:rsidRPr="00347CF1">
        <w:rPr>
          <w:rFonts w:cs="Times New Roman"/>
          <w:sz w:val="23"/>
          <w:szCs w:val="23"/>
        </w:rPr>
        <w:t>;</w:t>
      </w:r>
    </w:p>
    <w:p w14:paraId="43DD02CF" w14:textId="77777777" w:rsidR="003A6680" w:rsidRPr="00347CF1" w:rsidRDefault="00D07CD2" w:rsidP="00E57542">
      <w:pPr>
        <w:widowControl w:val="0"/>
        <w:autoSpaceDE w:val="0"/>
        <w:autoSpaceDN w:val="0"/>
        <w:ind w:firstLine="540"/>
        <w:jc w:val="both"/>
        <w:rPr>
          <w:rFonts w:cs="Times New Roman"/>
          <w:sz w:val="23"/>
          <w:szCs w:val="23"/>
        </w:rPr>
      </w:pPr>
      <w:r w:rsidRPr="00347CF1">
        <w:rPr>
          <w:rFonts w:cs="Times New Roman"/>
          <w:sz w:val="23"/>
          <w:szCs w:val="23"/>
        </w:rPr>
        <w:t xml:space="preserve">г) </w:t>
      </w:r>
      <w:r w:rsidR="008E17D9" w:rsidRPr="00347CF1">
        <w:rPr>
          <w:rFonts w:cs="Times New Roman"/>
          <w:sz w:val="23"/>
          <w:szCs w:val="23"/>
        </w:rPr>
        <w:t xml:space="preserve">в случае выявления недостоверности информации, предоставленной Потребителем и использованной Региональным оператором для начисления стоимости услуги по обращению с твердыми коммунальными отходами, Региональный оператор </w:t>
      </w:r>
      <w:r w:rsidRPr="00EA073B">
        <w:rPr>
          <w:rFonts w:cs="Times New Roman"/>
          <w:sz w:val="23"/>
          <w:szCs w:val="23"/>
        </w:rPr>
        <w:t xml:space="preserve">производит </w:t>
      </w:r>
      <w:r w:rsidR="008E17D9" w:rsidRPr="00347CF1">
        <w:rPr>
          <w:rFonts w:cs="Times New Roman"/>
          <w:sz w:val="23"/>
          <w:szCs w:val="23"/>
        </w:rPr>
        <w:t>перерасчет размера платы за оказанные услуги по обращению с твердыми коммунальными отходами</w:t>
      </w:r>
      <w:r w:rsidRPr="00347CF1">
        <w:rPr>
          <w:rFonts w:cs="Times New Roman"/>
          <w:sz w:val="23"/>
          <w:szCs w:val="23"/>
        </w:rPr>
        <w:t>:</w:t>
      </w:r>
      <w:r w:rsidR="008E17D9" w:rsidRPr="00347CF1">
        <w:rPr>
          <w:rFonts w:cs="Times New Roman"/>
          <w:sz w:val="23"/>
          <w:szCs w:val="23"/>
        </w:rPr>
        <w:t xml:space="preserve"> </w:t>
      </w:r>
    </w:p>
    <w:p w14:paraId="43DD02D0" w14:textId="27A8E6E7" w:rsidR="003A6680" w:rsidRPr="00EA073B" w:rsidRDefault="00D07CD2" w:rsidP="003A6680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EA073B">
        <w:rPr>
          <w:sz w:val="23"/>
          <w:szCs w:val="23"/>
        </w:rPr>
        <w:t xml:space="preserve">- в порядке, определенном в п. 5 </w:t>
      </w:r>
      <w:r w:rsidR="004E6BE8" w:rsidRPr="00EA073B">
        <w:rPr>
          <w:sz w:val="23"/>
          <w:szCs w:val="23"/>
        </w:rPr>
        <w:t>Д</w:t>
      </w:r>
      <w:r w:rsidRPr="00EA073B">
        <w:rPr>
          <w:sz w:val="23"/>
          <w:szCs w:val="23"/>
        </w:rPr>
        <w:t>оговора, за те периоды, по которым расчеты были произведены на основании такой недостоверной информации, при условии документального подтверждения момента возникновения несоответствия (недостоверности) информации, предоставленной Потребителем;</w:t>
      </w:r>
    </w:p>
    <w:p w14:paraId="43DD02D1" w14:textId="71D6AAB0" w:rsidR="009A4FF9" w:rsidRPr="00347CF1" w:rsidRDefault="00D07CD2" w:rsidP="003A6680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EA073B">
        <w:rPr>
          <w:sz w:val="23"/>
          <w:szCs w:val="23"/>
        </w:rPr>
        <w:t>- исходя из нормативов накопления твердых коммунальных отходов, выраженных в количественных показателях объема, за те периоды, по которым расчеты были произведены на основании такой недостоверной информации, в случае отсутствия сведений о моменте возникновения несоответствия (недостоверности) информации, предоставленной Потребителем</w:t>
      </w:r>
      <w:r w:rsidR="005A7653">
        <w:rPr>
          <w:sz w:val="23"/>
          <w:szCs w:val="23"/>
        </w:rPr>
        <w:t>;</w:t>
      </w:r>
    </w:p>
    <w:p w14:paraId="43DD02D2" w14:textId="170FE690" w:rsidR="00F14B15" w:rsidRPr="00D44558" w:rsidRDefault="00D07CD2" w:rsidP="00E57542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EA073B">
        <w:rPr>
          <w:rFonts w:cs="Times New Roman"/>
          <w:sz w:val="23"/>
          <w:szCs w:val="23"/>
        </w:rPr>
        <w:t xml:space="preserve">д) в случае отсутствия от Потребителя заявок на вывоз твердых коммунальных отходов в течение расчетного периода, при выбранном способе учета объема оказанных услуг по объему и количеству контейнеров, услуга считается оказанной Региональным оператором в установленном в Приложении № 1 </w:t>
      </w:r>
      <w:r w:rsidRPr="00D44558">
        <w:rPr>
          <w:rFonts w:cs="Times New Roman"/>
          <w:sz w:val="23"/>
          <w:szCs w:val="23"/>
        </w:rPr>
        <w:t>объеме</w:t>
      </w:r>
      <w:r w:rsidR="00D44558">
        <w:rPr>
          <w:rFonts w:cs="Times New Roman"/>
          <w:sz w:val="23"/>
          <w:szCs w:val="23"/>
        </w:rPr>
        <w:t>,</w:t>
      </w:r>
      <w:r w:rsidR="00BA7903" w:rsidRPr="00D44558">
        <w:rPr>
          <w:rFonts w:cs="Times New Roman"/>
          <w:sz w:val="23"/>
          <w:szCs w:val="23"/>
        </w:rPr>
        <w:t xml:space="preserve"> </w:t>
      </w:r>
      <w:r w:rsidR="00046B6A" w:rsidRPr="00D44558">
        <w:rPr>
          <w:sz w:val="23"/>
          <w:szCs w:val="23"/>
        </w:rPr>
        <w:t>из расчета количества и объема контейнеров для накопления твердых коммунальных отходов, установленных в местах накопления твердых коммунальных отходов, и периодичности вывоза твердых коммунальных отходов, предусмотренной санитарными правилами и нормами.</w:t>
      </w:r>
      <w:r w:rsidR="00BA7903" w:rsidRPr="00D44558">
        <w:rPr>
          <w:rFonts w:cs="Times New Roman"/>
          <w:sz w:val="23"/>
          <w:szCs w:val="23"/>
        </w:rPr>
        <w:t>.</w:t>
      </w:r>
    </w:p>
    <w:p w14:paraId="43DD02D3" w14:textId="77777777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9564BC">
        <w:rPr>
          <w:rFonts w:eastAsia="Times New Roman" w:cs="Times New Roman"/>
          <w:sz w:val="23"/>
          <w:szCs w:val="23"/>
          <w:lang w:eastAsia="ru-RU"/>
        </w:rPr>
        <w:t>10. Потребитель обязан:</w:t>
      </w:r>
    </w:p>
    <w:p w14:paraId="43DD02D4" w14:textId="77777777" w:rsidR="0051353D" w:rsidRPr="00347CF1" w:rsidRDefault="00D07CD2" w:rsidP="0051353D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а) осуществлять складирование твердых коммунальных отходов в местах накопления твердых </w:t>
      </w:r>
      <w:r w:rsidRPr="00347CF1">
        <w:rPr>
          <w:rFonts w:eastAsia="Times New Roman" w:cs="Times New Roman"/>
          <w:sz w:val="23"/>
          <w:szCs w:val="23"/>
          <w:lang w:eastAsia="ru-RU"/>
        </w:rPr>
        <w:lastRenderedPageBreak/>
        <w:t xml:space="preserve">коммунальных отходов, определенных </w:t>
      </w:r>
      <w:r w:rsidR="00CA3CFF" w:rsidRPr="00347CF1">
        <w:rPr>
          <w:rFonts w:eastAsia="Times New Roman" w:cs="Times New Roman"/>
          <w:sz w:val="23"/>
          <w:szCs w:val="23"/>
          <w:lang w:eastAsia="ru-RU"/>
        </w:rPr>
        <w:t>договором</w:t>
      </w:r>
      <w:r w:rsidRPr="00347CF1">
        <w:rPr>
          <w:rFonts w:cs="Times New Roman"/>
          <w:lang w:eastAsia="ru-RU"/>
        </w:rPr>
        <w:t xml:space="preserve">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на оказание услуг по обращению с твердыми коммунальными отходами, в соответствии с территориальной схемой </w:t>
      </w:r>
      <w:r w:rsidRPr="00347CF1">
        <w:rPr>
          <w:sz w:val="23"/>
          <w:szCs w:val="23"/>
        </w:rPr>
        <w:t xml:space="preserve">обращения с отходами;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 </w:t>
      </w:r>
    </w:p>
    <w:p w14:paraId="43DD02D5" w14:textId="1195D069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б) обеспечивать учет объема и (или) массы твердых коммунальных отходов в соответствии с </w:t>
      </w:r>
      <w:hyperlink r:id="rId10" w:history="1">
        <w:r w:rsidRPr="00347CF1">
          <w:rPr>
            <w:rFonts w:eastAsia="Times New Roman" w:cs="Times New Roman"/>
            <w:sz w:val="23"/>
            <w:szCs w:val="23"/>
            <w:lang w:eastAsia="ru-RU"/>
          </w:rPr>
          <w:t>Правилами</w:t>
        </w:r>
      </w:hyperlink>
      <w:r w:rsidRPr="00347CF1">
        <w:rPr>
          <w:rFonts w:eastAsia="Times New Roman" w:cs="Times New Roman"/>
          <w:sz w:val="23"/>
          <w:szCs w:val="23"/>
          <w:lang w:eastAsia="ru-RU"/>
        </w:rPr>
        <w:t xml:space="preserve"> коммерческого учета </w:t>
      </w:r>
      <w:r w:rsidRPr="00E6693C">
        <w:rPr>
          <w:rFonts w:eastAsia="Times New Roman" w:cs="Times New Roman"/>
          <w:sz w:val="23"/>
          <w:szCs w:val="23"/>
          <w:lang w:eastAsia="ru-RU"/>
        </w:rPr>
        <w:t xml:space="preserve">объема и (или) массы твердых коммунальных отходов, утвержденными постановлением Правительства Российской Федерации </w:t>
      </w:r>
      <w:r w:rsidR="00A602F1" w:rsidRPr="00E6693C">
        <w:rPr>
          <w:rFonts w:eastAsia="Times New Roman" w:cs="Times New Roman"/>
          <w:sz w:val="23"/>
          <w:szCs w:val="23"/>
          <w:lang w:eastAsia="ru-RU"/>
        </w:rPr>
        <w:t>от 24.05.2024 № 671 «О коммерческом учете объема и (или) массы твердых коммунальных отходов»</w:t>
      </w:r>
      <w:r w:rsidRPr="00E6693C">
        <w:rPr>
          <w:rFonts w:eastAsia="Times New Roman" w:cs="Times New Roman"/>
          <w:sz w:val="23"/>
          <w:szCs w:val="23"/>
          <w:lang w:eastAsia="ru-RU"/>
        </w:rPr>
        <w:t>;</w:t>
      </w:r>
    </w:p>
    <w:p w14:paraId="43DD02D6" w14:textId="6FCD90A2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в) производить оплату по настоящему </w:t>
      </w:r>
      <w:r w:rsidR="004E6BE8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616B48" w:rsidRPr="00347CF1">
        <w:rPr>
          <w:rFonts w:eastAsia="Times New Roman" w:cs="Times New Roman"/>
          <w:sz w:val="23"/>
          <w:szCs w:val="23"/>
          <w:lang w:eastAsia="ru-RU"/>
        </w:rPr>
        <w:t xml:space="preserve">оговору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в порядке, размере и сроки, которые определены настоящим </w:t>
      </w:r>
      <w:r w:rsidR="004E6BE8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417354" w:rsidRPr="00347CF1">
        <w:rPr>
          <w:rFonts w:eastAsia="Times New Roman" w:cs="Times New Roman"/>
          <w:sz w:val="23"/>
          <w:szCs w:val="23"/>
          <w:lang w:eastAsia="ru-RU"/>
        </w:rPr>
        <w:t xml:space="preserve">оговором; </w:t>
      </w:r>
    </w:p>
    <w:p w14:paraId="43DD02D7" w14:textId="3C3289B8" w:rsidR="00654C3E" w:rsidRPr="00DB1352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г) обеспечивать складирование твердых коммунальных отходов в контейнеры/бункеры</w:t>
      </w:r>
      <w:r w:rsidRPr="00347CF1">
        <w:rPr>
          <w:rFonts w:eastAsia="Times New Roman" w:cs="Times New Roman"/>
          <w:color w:val="4472C4" w:themeColor="accent5"/>
          <w:sz w:val="23"/>
          <w:szCs w:val="23"/>
          <w:lang w:eastAsia="ru-RU"/>
        </w:rPr>
        <w:t xml:space="preserve">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или иные места в соответствии </w:t>
      </w:r>
      <w:r w:rsidRPr="00DB1352">
        <w:rPr>
          <w:rFonts w:eastAsia="Times New Roman" w:cs="Times New Roman"/>
          <w:sz w:val="23"/>
          <w:szCs w:val="23"/>
          <w:lang w:eastAsia="ru-RU"/>
        </w:rPr>
        <w:t xml:space="preserve">с приложением к настоящему </w:t>
      </w:r>
      <w:r w:rsidR="004E6BE8" w:rsidRPr="00DB1352">
        <w:rPr>
          <w:rFonts w:eastAsia="Times New Roman" w:cs="Times New Roman"/>
          <w:sz w:val="23"/>
          <w:szCs w:val="23"/>
          <w:lang w:eastAsia="ru-RU"/>
        </w:rPr>
        <w:t>Д</w:t>
      </w:r>
      <w:r w:rsidR="00BC1C5F" w:rsidRPr="00DB1352">
        <w:rPr>
          <w:rFonts w:eastAsia="Times New Roman" w:cs="Times New Roman"/>
          <w:sz w:val="23"/>
          <w:szCs w:val="23"/>
          <w:lang w:eastAsia="ru-RU"/>
        </w:rPr>
        <w:t>оговору</w:t>
      </w:r>
      <w:r w:rsidRPr="00DB1352">
        <w:rPr>
          <w:rFonts w:eastAsia="Times New Roman" w:cs="Times New Roman"/>
          <w:sz w:val="23"/>
          <w:szCs w:val="23"/>
          <w:lang w:eastAsia="ru-RU"/>
        </w:rPr>
        <w:t xml:space="preserve">. </w:t>
      </w:r>
    </w:p>
    <w:p w14:paraId="43DD02D8" w14:textId="77777777" w:rsidR="00654C3E" w:rsidRPr="00DB1352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DB1352">
        <w:rPr>
          <w:rFonts w:eastAsia="Times New Roman" w:cs="Times New Roman"/>
          <w:sz w:val="23"/>
          <w:szCs w:val="23"/>
          <w:lang w:eastAsia="ru-RU"/>
        </w:rPr>
        <w:t>Потребителю запрещается складировать твердые коммунальные отходы вне контейнеров/бункеров</w:t>
      </w:r>
      <w:r w:rsidRPr="00EA073B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Pr="00DB1352">
        <w:rPr>
          <w:rFonts w:eastAsia="Times New Roman" w:cs="Times New Roman"/>
          <w:sz w:val="23"/>
          <w:szCs w:val="23"/>
          <w:lang w:eastAsia="ru-RU"/>
        </w:rPr>
        <w:t>или в контейнеры/бункеры, не предназначенные для таких видов отходов, за исключением случаев, установленных законодательством Российской Федерации;</w:t>
      </w:r>
    </w:p>
    <w:p w14:paraId="43DD02D9" w14:textId="77777777" w:rsidR="009A4FF9" w:rsidRPr="00EA073B" w:rsidRDefault="00D07CD2" w:rsidP="009A4FF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B1352">
        <w:rPr>
          <w:rFonts w:ascii="Times New Roman" w:hAnsi="Times New Roman" w:cs="Times New Roman"/>
          <w:sz w:val="23"/>
          <w:szCs w:val="23"/>
        </w:rPr>
        <w:t>д)</w:t>
      </w:r>
      <w:r w:rsidRPr="00DB1352">
        <w:rPr>
          <w:rFonts w:cs="Times New Roman"/>
          <w:sz w:val="23"/>
          <w:szCs w:val="23"/>
        </w:rPr>
        <w:t xml:space="preserve"> </w:t>
      </w:r>
      <w:r w:rsidRPr="00EA073B">
        <w:rPr>
          <w:rFonts w:ascii="Times New Roman" w:hAnsi="Times New Roman" w:cs="Times New Roman"/>
          <w:sz w:val="23"/>
          <w:szCs w:val="23"/>
        </w:rPr>
        <w:t>не допускать повреждения контейнеров</w:t>
      </w:r>
      <w:r w:rsidR="00BC5B6A" w:rsidRPr="00EA073B">
        <w:rPr>
          <w:rFonts w:ascii="Times New Roman" w:hAnsi="Times New Roman" w:cs="Times New Roman"/>
          <w:sz w:val="23"/>
          <w:szCs w:val="23"/>
        </w:rPr>
        <w:t>/бункеров</w:t>
      </w:r>
      <w:r w:rsidRPr="00EA073B">
        <w:rPr>
          <w:rFonts w:ascii="Times New Roman" w:hAnsi="Times New Roman" w:cs="Times New Roman"/>
          <w:sz w:val="23"/>
          <w:szCs w:val="23"/>
        </w:rPr>
        <w:t>, сжигания твердых коммунальных отходов в контейнерах/бункерах, а также на контейнерных площадках, складирования в контейнерах/бункерах запрещенных отходов и предметов, в том числе горящих, раскаленных или горячих отходов, крупногабаритных отходов, снега и льда, осветительных приборов и электрических ламп, содержащих ртуть, батарей и аккумуляторов, медицинских отходов, а также иных запрещенных отходов и отходов, которые могут причинить вред жизни и здоровью лиц, осуществляющих погрузку (разгрузку) контейнеров</w:t>
      </w:r>
      <w:r w:rsidR="002841AE" w:rsidRPr="00EA073B">
        <w:rPr>
          <w:rFonts w:ascii="Times New Roman" w:hAnsi="Times New Roman" w:cs="Times New Roman"/>
          <w:sz w:val="23"/>
          <w:szCs w:val="23"/>
        </w:rPr>
        <w:t>/бункеров</w:t>
      </w:r>
      <w:r w:rsidRPr="00EA073B">
        <w:rPr>
          <w:rFonts w:ascii="Times New Roman" w:hAnsi="Times New Roman" w:cs="Times New Roman"/>
          <w:sz w:val="23"/>
          <w:szCs w:val="23"/>
        </w:rPr>
        <w:t>, повредить контейнеры</w:t>
      </w:r>
      <w:r w:rsidR="002841AE" w:rsidRPr="00EA073B">
        <w:rPr>
          <w:rFonts w:ascii="Times New Roman" w:hAnsi="Times New Roman" w:cs="Times New Roman"/>
          <w:sz w:val="23"/>
          <w:szCs w:val="23"/>
        </w:rPr>
        <w:t>/бункеры</w:t>
      </w:r>
      <w:r w:rsidRPr="00EA073B">
        <w:rPr>
          <w:rFonts w:ascii="Times New Roman" w:hAnsi="Times New Roman" w:cs="Times New Roman"/>
          <w:sz w:val="23"/>
          <w:szCs w:val="23"/>
        </w:rPr>
        <w:t>, мусоровозы или нарушить режим работы объектов по обработке, обезвреживанию, захоронению твердых коммунальных отходов;</w:t>
      </w:r>
    </w:p>
    <w:p w14:paraId="43DD02DA" w14:textId="79DA1CD9" w:rsidR="00654C3E" w:rsidRPr="00DB1352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DB1352">
        <w:rPr>
          <w:rFonts w:eastAsia="Times New Roman" w:cs="Times New Roman"/>
          <w:sz w:val="23"/>
          <w:szCs w:val="23"/>
          <w:lang w:eastAsia="ru-RU"/>
        </w:rPr>
        <w:t xml:space="preserve">е) </w:t>
      </w:r>
      <w:bookmarkStart w:id="4" w:name="_Hlk19103676"/>
      <w:r w:rsidRPr="00DB1352">
        <w:rPr>
          <w:rFonts w:eastAsia="Times New Roman" w:cs="Times New Roman"/>
          <w:sz w:val="23"/>
          <w:szCs w:val="23"/>
          <w:lang w:eastAsia="ru-RU"/>
        </w:rPr>
        <w:t xml:space="preserve">назначить лицо, ответственное за взаимодействие с Региональным оператором по вопросам исполнения настоящего </w:t>
      </w:r>
      <w:r w:rsidR="004E6BE8" w:rsidRPr="00DB1352">
        <w:rPr>
          <w:rFonts w:eastAsia="Times New Roman" w:cs="Times New Roman"/>
          <w:sz w:val="23"/>
          <w:szCs w:val="23"/>
          <w:lang w:eastAsia="ru-RU"/>
        </w:rPr>
        <w:t>Д</w:t>
      </w:r>
      <w:r w:rsidR="000537DF" w:rsidRPr="00DB1352">
        <w:rPr>
          <w:rFonts w:eastAsia="Times New Roman" w:cs="Times New Roman"/>
          <w:sz w:val="23"/>
          <w:szCs w:val="23"/>
          <w:lang w:eastAsia="ru-RU"/>
        </w:rPr>
        <w:t>оговора</w:t>
      </w:r>
      <w:r w:rsidRPr="00DB1352">
        <w:rPr>
          <w:rFonts w:eastAsia="Times New Roman" w:cs="Times New Roman"/>
          <w:sz w:val="23"/>
          <w:szCs w:val="23"/>
          <w:lang w:eastAsia="ru-RU"/>
        </w:rPr>
        <w:t>;</w:t>
      </w:r>
    </w:p>
    <w:bookmarkEnd w:id="4"/>
    <w:p w14:paraId="43DD02DB" w14:textId="282A66FD" w:rsidR="002F2B75" w:rsidRPr="00347CF1" w:rsidRDefault="00D07CD2" w:rsidP="00CB0734">
      <w:pPr>
        <w:tabs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DB1352">
        <w:rPr>
          <w:rFonts w:eastAsia="Times New Roman" w:cs="Times New Roman"/>
          <w:sz w:val="23"/>
          <w:szCs w:val="23"/>
          <w:lang w:eastAsia="ru-RU"/>
        </w:rPr>
        <w:t xml:space="preserve">ж) </w:t>
      </w:r>
      <w:bookmarkStart w:id="5" w:name="_Hlk19103724"/>
      <w:r w:rsidR="004F78E8" w:rsidRPr="00DB1352">
        <w:rPr>
          <w:sz w:val="23"/>
          <w:szCs w:val="23"/>
        </w:rPr>
        <w:t xml:space="preserve">уведомлять Регионального оператора </w:t>
      </w:r>
      <w:r w:rsidR="004F78E8" w:rsidRPr="00347CF1">
        <w:rPr>
          <w:sz w:val="23"/>
          <w:szCs w:val="23"/>
        </w:rPr>
        <w:t xml:space="preserve">любым доступным способом (почтовое отправление, телеграмма, </w:t>
      </w:r>
      <w:proofErr w:type="spellStart"/>
      <w:r w:rsidR="004F78E8" w:rsidRPr="00347CF1">
        <w:rPr>
          <w:sz w:val="23"/>
          <w:szCs w:val="23"/>
        </w:rPr>
        <w:t>факсограмма</w:t>
      </w:r>
      <w:proofErr w:type="spellEnd"/>
      <w:r w:rsidR="004F78E8" w:rsidRPr="00347CF1">
        <w:rPr>
          <w:sz w:val="23"/>
          <w:szCs w:val="23"/>
        </w:rPr>
        <w:t>, телефонограмма, информационно-телекоммуникационная сеть «Интернет») позволяющим подтвердить его получение адресатом, о переходе прав на объекты Потребителя</w:t>
      </w:r>
      <w:r w:rsidR="00CB0734" w:rsidRPr="00347CF1">
        <w:rPr>
          <w:sz w:val="23"/>
          <w:szCs w:val="23"/>
        </w:rPr>
        <w:t xml:space="preserve">, указанные в настоящем </w:t>
      </w:r>
      <w:r w:rsidR="004E6BE8" w:rsidRPr="00347CF1">
        <w:rPr>
          <w:sz w:val="23"/>
          <w:szCs w:val="23"/>
        </w:rPr>
        <w:t>Д</w:t>
      </w:r>
      <w:r w:rsidR="000537DF" w:rsidRPr="00347CF1">
        <w:rPr>
          <w:sz w:val="23"/>
          <w:szCs w:val="23"/>
        </w:rPr>
        <w:t>оговоре</w:t>
      </w:r>
      <w:r w:rsidR="00CB0734" w:rsidRPr="00347CF1">
        <w:rPr>
          <w:sz w:val="23"/>
          <w:szCs w:val="23"/>
        </w:rPr>
        <w:t>, к новому</w:t>
      </w:r>
      <w:r w:rsidR="004F78E8" w:rsidRPr="00347CF1">
        <w:rPr>
          <w:sz w:val="23"/>
          <w:szCs w:val="23"/>
        </w:rPr>
        <w:t xml:space="preserve"> </w:t>
      </w:r>
      <w:r w:rsidR="00CB0734" w:rsidRPr="00347CF1">
        <w:rPr>
          <w:sz w:val="23"/>
          <w:szCs w:val="23"/>
        </w:rPr>
        <w:t xml:space="preserve">собственнику. </w:t>
      </w:r>
    </w:p>
    <w:p w14:paraId="43DD02DC" w14:textId="77777777" w:rsidR="00DF36D1" w:rsidRPr="00347CF1" w:rsidRDefault="00D07CD2" w:rsidP="00654C3E">
      <w:pPr>
        <w:tabs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347CF1">
        <w:rPr>
          <w:sz w:val="23"/>
          <w:szCs w:val="23"/>
        </w:rPr>
        <w:t>Уведомление направляется Региональному оператору в течение 5 (Пяти) рабочих дней со дня наступления указанного события с указанием лиц, к которым перешли права (наименование, адрес, Ф.И.О. руководителя, контактные телефоны, дата перехода права</w:t>
      </w:r>
      <w:r w:rsidR="004E6BE8" w:rsidRPr="00347CF1">
        <w:rPr>
          <w:sz w:val="23"/>
          <w:szCs w:val="23"/>
        </w:rPr>
        <w:t>)</w:t>
      </w:r>
      <w:r w:rsidRPr="00347CF1">
        <w:rPr>
          <w:sz w:val="23"/>
          <w:szCs w:val="23"/>
        </w:rPr>
        <w:t>;</w:t>
      </w:r>
      <w:bookmarkEnd w:id="5"/>
    </w:p>
    <w:p w14:paraId="43DD02DD" w14:textId="1586BCBA" w:rsidR="00654C3E" w:rsidRPr="00347CF1" w:rsidRDefault="00D07CD2" w:rsidP="00654C3E">
      <w:pPr>
        <w:tabs>
          <w:tab w:val="left" w:pos="426"/>
          <w:tab w:val="left" w:pos="993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з) 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 xml:space="preserve">обеспечить собственными силами ежемесячное получение </w:t>
      </w:r>
      <w:r w:rsidR="00D028FD" w:rsidRPr="00347CF1">
        <w:rPr>
          <w:rFonts w:eastAsia="Times New Roman" w:cs="Times New Roman"/>
          <w:sz w:val="23"/>
          <w:szCs w:val="23"/>
          <w:lang w:eastAsia="ru-RU"/>
        </w:rPr>
        <w:t xml:space="preserve">у </w:t>
      </w:r>
      <w:r w:rsidRPr="00347CF1">
        <w:rPr>
          <w:rFonts w:eastAsia="Times New Roman" w:cs="Times New Roman"/>
          <w:sz w:val="23"/>
          <w:szCs w:val="23"/>
          <w:lang w:eastAsia="ru-RU"/>
        </w:rPr>
        <w:t>Р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>егионального оператора</w:t>
      </w:r>
      <w:r w:rsidR="009960D1" w:rsidRPr="00347CF1">
        <w:rPr>
          <w:rFonts w:eastAsia="Times New Roman" w:cs="Times New Roman"/>
          <w:b/>
          <w:sz w:val="23"/>
          <w:szCs w:val="23"/>
          <w:lang w:eastAsia="ru-RU"/>
        </w:rPr>
        <w:t xml:space="preserve"> 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 xml:space="preserve">уполномоченным лицом </w:t>
      </w:r>
      <w:r w:rsidR="00D028FD" w:rsidRPr="00347CF1">
        <w:rPr>
          <w:rFonts w:eastAsia="Times New Roman" w:cs="Times New Roman"/>
          <w:sz w:val="23"/>
          <w:szCs w:val="23"/>
          <w:lang w:eastAsia="ru-RU"/>
        </w:rPr>
        <w:t>П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>отребителя</w:t>
      </w:r>
      <w:r w:rsidR="009960D1" w:rsidRPr="00347CF1">
        <w:rPr>
          <w:rFonts w:eastAsia="Times New Roman" w:cs="Times New Roman"/>
          <w:b/>
          <w:sz w:val="23"/>
          <w:szCs w:val="23"/>
          <w:lang w:eastAsia="ru-RU"/>
        </w:rPr>
        <w:t xml:space="preserve"> 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 xml:space="preserve">счета на оплату услуг по настоящему </w:t>
      </w:r>
      <w:r w:rsidR="009E5036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0537DF" w:rsidRPr="00347CF1">
        <w:rPr>
          <w:rFonts w:eastAsia="Times New Roman" w:cs="Times New Roman"/>
          <w:sz w:val="23"/>
          <w:szCs w:val="23"/>
          <w:lang w:eastAsia="ru-RU"/>
        </w:rPr>
        <w:t>оговору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>, универсального передаточного документа за соответствующий расчетный период до 5</w:t>
      </w:r>
      <w:r w:rsidR="006B01DA" w:rsidRPr="00347CF1">
        <w:rPr>
          <w:rFonts w:eastAsia="Times New Roman" w:cs="Times New Roman"/>
          <w:sz w:val="23"/>
          <w:szCs w:val="23"/>
          <w:lang w:eastAsia="ru-RU"/>
        </w:rPr>
        <w:t xml:space="preserve"> (пятого)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 xml:space="preserve"> числа месяца, следующего за расчетным</w:t>
      </w:r>
      <w:r w:rsidR="000537DF" w:rsidRPr="00347CF1">
        <w:rPr>
          <w:rFonts w:eastAsia="Times New Roman" w:cs="Times New Roman"/>
          <w:sz w:val="23"/>
          <w:szCs w:val="23"/>
          <w:lang w:eastAsia="ru-RU"/>
        </w:rPr>
        <w:t>;</w:t>
      </w:r>
    </w:p>
    <w:p w14:paraId="43DD02DE" w14:textId="6A480BE2" w:rsidR="002D435C" w:rsidRPr="00347CF1" w:rsidRDefault="00D07CD2" w:rsidP="00DF60F1">
      <w:pPr>
        <w:tabs>
          <w:tab w:val="left" w:pos="993"/>
          <w:tab w:val="left" w:pos="1134"/>
        </w:tabs>
        <w:ind w:firstLine="567"/>
        <w:jc w:val="both"/>
        <w:rPr>
          <w:rFonts w:eastAsia="Times New Roman" w:cs="Times New Roman"/>
          <w:color w:val="000000" w:themeColor="text1"/>
          <w:sz w:val="23"/>
          <w:szCs w:val="23"/>
          <w:lang w:eastAsia="ru-RU"/>
        </w:rPr>
      </w:pPr>
      <w:r w:rsidRPr="004D0C5D">
        <w:rPr>
          <w:rFonts w:eastAsia="Times New Roman" w:cs="Times New Roman"/>
          <w:sz w:val="23"/>
          <w:szCs w:val="23"/>
          <w:lang w:eastAsia="ru-RU"/>
        </w:rPr>
        <w:t xml:space="preserve">и) в день заключения настоящего </w:t>
      </w:r>
      <w:r w:rsidR="00114E4B">
        <w:rPr>
          <w:rFonts w:eastAsia="Times New Roman" w:cs="Times New Roman"/>
          <w:sz w:val="23"/>
          <w:szCs w:val="23"/>
          <w:lang w:eastAsia="ru-RU"/>
        </w:rPr>
        <w:t>Д</w:t>
      </w:r>
      <w:r w:rsidR="000537DF" w:rsidRPr="00D72C1B">
        <w:rPr>
          <w:rFonts w:eastAsia="Times New Roman" w:cs="Times New Roman"/>
          <w:sz w:val="23"/>
          <w:szCs w:val="23"/>
          <w:lang w:eastAsia="ru-RU"/>
        </w:rPr>
        <w:t xml:space="preserve">оговора </w:t>
      </w:r>
      <w:r w:rsidRPr="00D72C1B">
        <w:rPr>
          <w:rFonts w:eastAsia="Times New Roman" w:cs="Times New Roman"/>
          <w:sz w:val="23"/>
          <w:szCs w:val="23"/>
          <w:lang w:eastAsia="ru-RU"/>
        </w:rPr>
        <w:t>предоставить Региональному оператору сведения и документы, необходимые для начисления стоимости коммунальной услуги по обращению с твердыми коммунальными отходами об общей площади помещения и другие необходимые сведения для начисления стоимости услуги.</w:t>
      </w:r>
      <w:r w:rsidRPr="00347CF1">
        <w:rPr>
          <w:rFonts w:eastAsia="Times New Roman" w:cs="Times New Roman"/>
          <w:color w:val="000000" w:themeColor="text1"/>
          <w:sz w:val="23"/>
          <w:szCs w:val="23"/>
          <w:lang w:eastAsia="ru-RU"/>
        </w:rPr>
        <w:t xml:space="preserve"> </w:t>
      </w:r>
    </w:p>
    <w:p w14:paraId="43DD02DF" w14:textId="68FCCDB7" w:rsidR="00DF60F1" w:rsidRPr="00347CF1" w:rsidRDefault="00D07CD2" w:rsidP="004043CE">
      <w:pPr>
        <w:tabs>
          <w:tab w:val="num" w:pos="142"/>
          <w:tab w:val="left" w:pos="993"/>
          <w:tab w:val="left" w:pos="1134"/>
        </w:tabs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С целью корректного расчета стоимости</w:t>
      </w:r>
      <w:r w:rsidR="005856F4" w:rsidRPr="00347CF1">
        <w:rPr>
          <w:rFonts w:eastAsia="Times New Roman" w:cs="Times New Roman"/>
          <w:sz w:val="23"/>
          <w:szCs w:val="23"/>
          <w:lang w:eastAsia="ru-RU"/>
        </w:rPr>
        <w:t>,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 оказанной Региональным оператором услуги</w:t>
      </w:r>
      <w:r w:rsidR="005856F4" w:rsidRPr="00347CF1">
        <w:rPr>
          <w:rFonts w:eastAsia="Times New Roman" w:cs="Times New Roman"/>
          <w:sz w:val="23"/>
          <w:szCs w:val="23"/>
          <w:lang w:eastAsia="ru-RU"/>
        </w:rPr>
        <w:t>,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 Потребитель, в случае изменения </w:t>
      </w:r>
      <w:r w:rsidR="005856F4" w:rsidRPr="00347CF1">
        <w:rPr>
          <w:sz w:val="23"/>
          <w:szCs w:val="23"/>
        </w:rPr>
        <w:t xml:space="preserve">сведений, предоставленных им при заключении настоящего </w:t>
      </w:r>
      <w:r w:rsidR="00D72C1B">
        <w:rPr>
          <w:sz w:val="23"/>
          <w:szCs w:val="23"/>
        </w:rPr>
        <w:t>Д</w:t>
      </w:r>
      <w:r w:rsidR="005856F4" w:rsidRPr="00347CF1">
        <w:rPr>
          <w:sz w:val="23"/>
          <w:szCs w:val="23"/>
        </w:rPr>
        <w:t>оговора,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 должен предоставить Региональному оператору в письменном виде актуальную информацию в срок до 25 числа расчетного месяца. Предоставление актуальной информации должно производиться в адрес Регионального оператора заказной корреспонденцией с уведомлением о вручении, либо путем направления нарочным, а также иными способами, позволяющими подтвердить получение соответствующей информации Региональным оператором. </w:t>
      </w:r>
    </w:p>
    <w:p w14:paraId="43DD02E0" w14:textId="77777777" w:rsidR="009E5036" w:rsidRPr="00347CF1" w:rsidRDefault="00D07CD2" w:rsidP="0033610B">
      <w:pPr>
        <w:tabs>
          <w:tab w:val="num" w:pos="142"/>
          <w:tab w:val="left" w:pos="1134"/>
        </w:tabs>
        <w:ind w:firstLine="567"/>
        <w:contextualSpacing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Потребитель несет ответственность за последствия, возникшие в результате непредставления либо несвоевременного представления указанных сведений. При этом Региональный оператор вправе использовать имеющиеся у </w:t>
      </w:r>
      <w:r w:rsidR="0086049B" w:rsidRPr="00347CF1">
        <w:rPr>
          <w:rFonts w:eastAsia="Times New Roman" w:cs="Times New Roman"/>
          <w:sz w:val="23"/>
          <w:szCs w:val="23"/>
          <w:lang w:eastAsia="ru-RU"/>
        </w:rPr>
        <w:t>него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 сведения и информацию, необходимые для начисления стоимости услуги по обращению с твердыми коммунальными отходами.  В случае несогласия с используемыми Региональным оператором сведениями и информацией для начисления стоимости услуги по обращению с твердыми коммунальными отходами Потребитель вправе обратиться к Региональному оператору с заявлением о пересмотре указанных данных с предоставлением подтверждающих документов. </w:t>
      </w:r>
    </w:p>
    <w:p w14:paraId="43DD02E1" w14:textId="77777777" w:rsidR="009E5036" w:rsidRPr="00347CF1" w:rsidRDefault="00D07CD2" w:rsidP="009E5036">
      <w:pPr>
        <w:tabs>
          <w:tab w:val="num" w:pos="142"/>
          <w:tab w:val="left" w:pos="1134"/>
        </w:tabs>
        <w:ind w:firstLine="567"/>
        <w:contextualSpacing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11. Потребитель имеет право:</w:t>
      </w:r>
    </w:p>
    <w:p w14:paraId="43DD02E2" w14:textId="77777777" w:rsidR="00654C3E" w:rsidRPr="00347CF1" w:rsidRDefault="00D07CD2" w:rsidP="009E503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43DD02E3" w14:textId="456CE5E8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б) инициировать проведение сверки расчетов по настоящему </w:t>
      </w:r>
      <w:r w:rsidR="009E5036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AF72C5" w:rsidRPr="00347CF1">
        <w:rPr>
          <w:rFonts w:eastAsia="Times New Roman" w:cs="Times New Roman"/>
          <w:sz w:val="23"/>
          <w:szCs w:val="23"/>
          <w:lang w:eastAsia="ru-RU"/>
        </w:rPr>
        <w:t>оговору</w:t>
      </w:r>
      <w:r w:rsidRPr="00347CF1">
        <w:rPr>
          <w:rFonts w:eastAsia="Times New Roman" w:cs="Times New Roman"/>
          <w:sz w:val="23"/>
          <w:szCs w:val="23"/>
          <w:lang w:eastAsia="ru-RU"/>
        </w:rPr>
        <w:t>.</w:t>
      </w:r>
    </w:p>
    <w:p w14:paraId="43DD02E4" w14:textId="77777777" w:rsidR="000134DC" w:rsidRPr="00347CF1" w:rsidRDefault="000134DC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sz w:val="23"/>
          <w:szCs w:val="23"/>
          <w:lang w:eastAsia="ru-RU"/>
        </w:rPr>
      </w:pPr>
    </w:p>
    <w:p w14:paraId="43DD02E5" w14:textId="77777777" w:rsidR="00654C3E" w:rsidRPr="00347CF1" w:rsidRDefault="00D07CD2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347CF1">
        <w:rPr>
          <w:rFonts w:eastAsia="Times New Roman" w:cs="Times New Roman"/>
          <w:b/>
          <w:bCs/>
          <w:sz w:val="23"/>
          <w:szCs w:val="23"/>
          <w:lang w:val="en-US" w:eastAsia="ru-RU"/>
        </w:rPr>
        <w:t>I</w:t>
      </w:r>
      <w:r w:rsidRPr="00347CF1">
        <w:rPr>
          <w:rFonts w:eastAsia="Times New Roman" w:cs="Times New Roman"/>
          <w:b/>
          <w:bCs/>
          <w:sz w:val="23"/>
          <w:szCs w:val="23"/>
          <w:lang w:eastAsia="ru-RU"/>
        </w:rPr>
        <w:t>V. Порядок осуществления учета объема и (или) массы твердых коммунальных отходов</w:t>
      </w:r>
    </w:p>
    <w:p w14:paraId="43DD02E6" w14:textId="15D451FE" w:rsidR="00654C3E" w:rsidRPr="00347CF1" w:rsidRDefault="00D07CD2" w:rsidP="00E90E5D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12. Стороны  согласились производить учет объема и (или) массы твердых коммунальных  отходов в </w:t>
      </w:r>
      <w:r w:rsidRPr="00347CF1">
        <w:rPr>
          <w:rFonts w:eastAsia="Times New Roman" w:cs="Times New Roman"/>
          <w:sz w:val="23"/>
          <w:szCs w:val="23"/>
          <w:lang w:eastAsia="ru-RU"/>
        </w:rPr>
        <w:lastRenderedPageBreak/>
        <w:t xml:space="preserve">соответствии с </w:t>
      </w:r>
      <w:hyperlink r:id="rId11" w:history="1">
        <w:r w:rsidRPr="00347CF1">
          <w:rPr>
            <w:rFonts w:eastAsia="Times New Roman" w:cs="Times New Roman"/>
            <w:sz w:val="23"/>
            <w:szCs w:val="23"/>
            <w:lang w:eastAsia="ru-RU"/>
          </w:rPr>
          <w:t>Правилами</w:t>
        </w:r>
      </w:hyperlink>
      <w:r w:rsidRPr="00347CF1">
        <w:rPr>
          <w:rFonts w:eastAsia="Times New Roman" w:cs="Times New Roman"/>
          <w:sz w:val="23"/>
          <w:szCs w:val="23"/>
          <w:lang w:eastAsia="ru-RU"/>
        </w:rPr>
        <w:t xml:space="preserve"> коммерческого учета объема и (или) массы твердых коммунальных отходов, утвержденными </w:t>
      </w:r>
      <w:r w:rsidRPr="00E6693C">
        <w:rPr>
          <w:rFonts w:eastAsia="Times New Roman" w:cs="Times New Roman"/>
          <w:sz w:val="23"/>
          <w:szCs w:val="23"/>
          <w:lang w:eastAsia="ru-RU"/>
        </w:rPr>
        <w:t xml:space="preserve">постановлением Правительства Российской Федерации </w:t>
      </w:r>
      <w:r w:rsidR="00A602F1" w:rsidRPr="00E6693C">
        <w:rPr>
          <w:rFonts w:eastAsia="Times New Roman" w:cs="Times New Roman"/>
          <w:sz w:val="23"/>
          <w:szCs w:val="23"/>
          <w:lang w:eastAsia="ru-RU"/>
        </w:rPr>
        <w:t>от 24.05.2024 № 671 «О коммерческом учете объема и (или) массы твердых коммунальных отходов»</w:t>
      </w:r>
      <w:r w:rsidR="00FC6209" w:rsidRPr="00E6693C">
        <w:rPr>
          <w:rFonts w:eastAsia="Times New Roman" w:cs="Times New Roman"/>
          <w:sz w:val="23"/>
          <w:szCs w:val="23"/>
          <w:lang w:eastAsia="ru-RU"/>
        </w:rPr>
        <w:t>,</w:t>
      </w:r>
      <w:r w:rsidR="00E90E5D" w:rsidRPr="00E6693C">
        <w:rPr>
          <w:rFonts w:eastAsia="Times New Roman" w:cs="Times New Roman"/>
          <w:sz w:val="23"/>
          <w:szCs w:val="23"/>
          <w:lang w:eastAsia="ru-RU"/>
        </w:rPr>
        <w:t xml:space="preserve"> след</w:t>
      </w:r>
      <w:r w:rsidR="00E90E5D" w:rsidRPr="00347CF1">
        <w:rPr>
          <w:rFonts w:eastAsia="Times New Roman" w:cs="Times New Roman"/>
          <w:sz w:val="23"/>
          <w:szCs w:val="23"/>
          <w:lang w:eastAsia="ru-RU"/>
        </w:rPr>
        <w:t>ующим способом: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="00E90E5D" w:rsidRPr="00347CF1">
        <w:rPr>
          <w:rFonts w:eastAsia="Times New Roman" w:cs="Times New Roman"/>
          <w:sz w:val="23"/>
          <w:szCs w:val="23"/>
          <w:lang w:eastAsia="ru-RU"/>
        </w:rPr>
        <w:t>_____________________________ (</w:t>
      </w:r>
      <w:r w:rsidRPr="00347CF1">
        <w:rPr>
          <w:rFonts w:eastAsia="Times New Roman" w:cs="Times New Roman"/>
          <w:i/>
          <w:sz w:val="23"/>
          <w:szCs w:val="23"/>
          <w:lang w:eastAsia="ru-RU"/>
        </w:rPr>
        <w:t>расчетным путем исходя из</w:t>
      </w:r>
      <w:r w:rsidR="00E90E5D" w:rsidRPr="00347CF1">
        <w:rPr>
          <w:rFonts w:eastAsia="Times New Roman" w:cs="Times New Roman"/>
          <w:i/>
          <w:sz w:val="23"/>
          <w:szCs w:val="23"/>
          <w:lang w:eastAsia="ru-RU"/>
        </w:rPr>
        <w:t xml:space="preserve"> </w:t>
      </w:r>
      <w:r w:rsidRPr="00347CF1">
        <w:rPr>
          <w:rFonts w:eastAsia="Times New Roman" w:cs="Times New Roman"/>
          <w:i/>
          <w:sz w:val="23"/>
          <w:szCs w:val="23"/>
          <w:lang w:eastAsia="ru-RU"/>
        </w:rPr>
        <w:t>нормативов накопления твердых коммунальных отходов</w:t>
      </w:r>
      <w:r w:rsidR="00E90E5D" w:rsidRPr="00347CF1">
        <w:rPr>
          <w:rFonts w:eastAsia="Times New Roman" w:cs="Times New Roman"/>
          <w:i/>
          <w:sz w:val="23"/>
          <w:szCs w:val="23"/>
          <w:lang w:eastAsia="ru-RU"/>
        </w:rPr>
        <w:t xml:space="preserve">, </w:t>
      </w:r>
      <w:r w:rsidRPr="00347CF1">
        <w:rPr>
          <w:rFonts w:eastAsia="Times New Roman" w:cs="Times New Roman"/>
          <w:i/>
          <w:sz w:val="23"/>
          <w:szCs w:val="23"/>
          <w:lang w:eastAsia="ru-RU"/>
        </w:rPr>
        <w:t xml:space="preserve"> количества и объема контейнеров для </w:t>
      </w:r>
      <w:r w:rsidR="00E90E5D" w:rsidRPr="00347CF1">
        <w:rPr>
          <w:rFonts w:eastAsia="Times New Roman" w:cs="Times New Roman"/>
          <w:i/>
          <w:sz w:val="23"/>
          <w:szCs w:val="23"/>
          <w:lang w:eastAsia="ru-RU"/>
        </w:rPr>
        <w:t xml:space="preserve">складирования </w:t>
      </w:r>
      <w:r w:rsidRPr="00347CF1">
        <w:rPr>
          <w:rFonts w:eastAsia="Times New Roman" w:cs="Times New Roman"/>
          <w:i/>
          <w:sz w:val="23"/>
          <w:szCs w:val="23"/>
          <w:lang w:eastAsia="ru-RU"/>
        </w:rPr>
        <w:t xml:space="preserve"> твердых коммунальных отходов</w:t>
      </w:r>
      <w:r w:rsidR="00E90E5D" w:rsidRPr="00347CF1">
        <w:rPr>
          <w:rFonts w:eastAsia="Times New Roman" w:cs="Times New Roman"/>
          <w:i/>
          <w:sz w:val="23"/>
          <w:szCs w:val="23"/>
          <w:lang w:eastAsia="ru-RU"/>
        </w:rPr>
        <w:t xml:space="preserve"> - нужное указать)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.  </w:t>
      </w:r>
    </w:p>
    <w:p w14:paraId="43DD02E7" w14:textId="77777777" w:rsidR="009E5036" w:rsidRPr="00347CF1" w:rsidRDefault="00D07CD2" w:rsidP="00E90E5D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650515">
        <w:rPr>
          <w:rFonts w:eastAsia="Times New Roman" w:cs="Times New Roman"/>
          <w:sz w:val="23"/>
          <w:szCs w:val="23"/>
          <w:lang w:eastAsia="ru-RU"/>
        </w:rPr>
        <w:t xml:space="preserve">12(1). </w:t>
      </w:r>
      <w:r w:rsidRPr="00650515">
        <w:rPr>
          <w:sz w:val="23"/>
          <w:szCs w:val="23"/>
        </w:rPr>
        <w:t xml:space="preserve">В случае изменения норматива накопления твердых коммунальных отходов в установленном законодательством порядке в период действия настоящего </w:t>
      </w:r>
      <w:r w:rsidR="00F1568E" w:rsidRPr="00650515">
        <w:rPr>
          <w:sz w:val="23"/>
          <w:szCs w:val="23"/>
        </w:rPr>
        <w:t>Договора</w:t>
      </w:r>
      <w:r w:rsidRPr="00650515">
        <w:rPr>
          <w:sz w:val="23"/>
          <w:szCs w:val="23"/>
        </w:rPr>
        <w:t>, учет объема и (или) массы твердых коммунальных отходов изменяется с даты введения его в действие без заключения Сторонами дополнительного соглашения. Информация об установлении нового норматива накопления твердых коммунальных отходов, о его изменении заблаговременно доводится до сведения Потребителя путем размещения информации на официальном сайте Регионального оператора, в соответствии с действующим законодательством.</w:t>
      </w:r>
    </w:p>
    <w:p w14:paraId="43DD02E8" w14:textId="77777777" w:rsidR="00654C3E" w:rsidRPr="00347CF1" w:rsidRDefault="00654C3E" w:rsidP="00654C3E">
      <w:pPr>
        <w:widowControl w:val="0"/>
        <w:autoSpaceDE w:val="0"/>
        <w:autoSpaceDN w:val="0"/>
        <w:jc w:val="both"/>
        <w:rPr>
          <w:rFonts w:eastAsia="Times New Roman" w:cs="Times New Roman"/>
          <w:sz w:val="23"/>
          <w:szCs w:val="23"/>
          <w:lang w:eastAsia="ru-RU"/>
        </w:rPr>
      </w:pPr>
    </w:p>
    <w:p w14:paraId="43DD02E9" w14:textId="449A4686" w:rsidR="00654C3E" w:rsidRPr="00347CF1" w:rsidRDefault="00D07CD2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347CF1">
        <w:rPr>
          <w:rFonts w:eastAsia="Times New Roman" w:cs="Times New Roman"/>
          <w:b/>
          <w:bCs/>
          <w:sz w:val="23"/>
          <w:szCs w:val="23"/>
          <w:lang w:eastAsia="ru-RU"/>
        </w:rPr>
        <w:t xml:space="preserve">V. Порядок фиксации нарушений по </w:t>
      </w:r>
      <w:r w:rsidR="009E5036" w:rsidRPr="00347CF1">
        <w:rPr>
          <w:rFonts w:eastAsia="Times New Roman" w:cs="Times New Roman"/>
          <w:b/>
          <w:bCs/>
          <w:sz w:val="23"/>
          <w:szCs w:val="23"/>
          <w:lang w:eastAsia="ru-RU"/>
        </w:rPr>
        <w:t>Д</w:t>
      </w:r>
      <w:r w:rsidR="003F1C39" w:rsidRPr="00347CF1">
        <w:rPr>
          <w:rFonts w:eastAsia="Times New Roman" w:cs="Times New Roman"/>
          <w:b/>
          <w:bCs/>
          <w:sz w:val="23"/>
          <w:szCs w:val="23"/>
          <w:lang w:eastAsia="ru-RU"/>
        </w:rPr>
        <w:t>оговору</w:t>
      </w:r>
    </w:p>
    <w:p w14:paraId="43DD02EA" w14:textId="5884919B" w:rsidR="00654C3E" w:rsidRPr="00347CF1" w:rsidRDefault="00D07CD2" w:rsidP="00CB35D1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13. В случае нарушения </w:t>
      </w:r>
      <w:r w:rsidR="004A06D0" w:rsidRPr="00347CF1">
        <w:rPr>
          <w:rFonts w:eastAsia="Times New Roman" w:cs="Times New Roman"/>
          <w:sz w:val="23"/>
          <w:szCs w:val="23"/>
          <w:lang w:eastAsia="ru-RU"/>
        </w:rPr>
        <w:t>Р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егиональным оператором обязательств по настоящему </w:t>
      </w:r>
      <w:r w:rsidR="009E5036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A00616" w:rsidRPr="00347CF1">
        <w:rPr>
          <w:rFonts w:eastAsia="Times New Roman" w:cs="Times New Roman"/>
          <w:sz w:val="23"/>
          <w:szCs w:val="23"/>
          <w:lang w:eastAsia="ru-RU"/>
        </w:rPr>
        <w:t xml:space="preserve">оговору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Потребитель с участием представителя </w:t>
      </w:r>
      <w:r w:rsidR="00C928A2" w:rsidRPr="00347CF1">
        <w:rPr>
          <w:rFonts w:eastAsia="Times New Roman" w:cs="Times New Roman"/>
          <w:sz w:val="23"/>
          <w:szCs w:val="23"/>
          <w:lang w:eastAsia="ru-RU"/>
        </w:rPr>
        <w:t>Р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егионального оператора составляет акт о нарушении </w:t>
      </w:r>
      <w:r w:rsidR="00261D41" w:rsidRPr="00347CF1">
        <w:rPr>
          <w:rFonts w:eastAsia="Times New Roman" w:cs="Times New Roman"/>
          <w:sz w:val="23"/>
          <w:szCs w:val="23"/>
          <w:lang w:eastAsia="ru-RU"/>
        </w:rPr>
        <w:t>Р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егиональным оператором обязательств по </w:t>
      </w:r>
      <w:r w:rsidR="009E5036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A00616" w:rsidRPr="00347CF1">
        <w:rPr>
          <w:rFonts w:eastAsia="Times New Roman" w:cs="Times New Roman"/>
          <w:sz w:val="23"/>
          <w:szCs w:val="23"/>
          <w:lang w:eastAsia="ru-RU"/>
        </w:rPr>
        <w:t xml:space="preserve">оговору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и вручает его представителю </w:t>
      </w:r>
      <w:r w:rsidR="00861EFF" w:rsidRPr="00347CF1">
        <w:rPr>
          <w:rFonts w:eastAsia="Times New Roman" w:cs="Times New Roman"/>
          <w:sz w:val="23"/>
          <w:szCs w:val="23"/>
          <w:lang w:eastAsia="ru-RU"/>
        </w:rPr>
        <w:t>Р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егионального оператора. При неявке представителя </w:t>
      </w:r>
      <w:r w:rsidR="008F5742" w:rsidRPr="00347CF1">
        <w:rPr>
          <w:rFonts w:eastAsia="Times New Roman" w:cs="Times New Roman"/>
          <w:sz w:val="23"/>
          <w:szCs w:val="23"/>
          <w:lang w:eastAsia="ru-RU"/>
        </w:rPr>
        <w:t>Р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егионального оператора Потребитель составляет указанный акт в присутствии не менее чем 2 незаинтересованных лиц или с использованием фото- и (или) </w:t>
      </w:r>
      <w:proofErr w:type="spellStart"/>
      <w:r w:rsidRPr="00347CF1">
        <w:rPr>
          <w:rFonts w:eastAsia="Times New Roman" w:cs="Times New Roman"/>
          <w:sz w:val="23"/>
          <w:szCs w:val="23"/>
          <w:lang w:eastAsia="ru-RU"/>
        </w:rPr>
        <w:t>видеофиксации</w:t>
      </w:r>
      <w:proofErr w:type="spellEnd"/>
      <w:r w:rsidRPr="00347CF1">
        <w:rPr>
          <w:rFonts w:eastAsia="Times New Roman" w:cs="Times New Roman"/>
          <w:sz w:val="23"/>
          <w:szCs w:val="23"/>
          <w:lang w:eastAsia="ru-RU"/>
        </w:rPr>
        <w:t xml:space="preserve"> и в течение 3 рабочих дней направляет акт </w:t>
      </w:r>
      <w:r w:rsidR="00CB35D1" w:rsidRPr="00347CF1">
        <w:rPr>
          <w:rFonts w:eastAsia="Times New Roman" w:cs="Times New Roman"/>
          <w:sz w:val="23"/>
          <w:szCs w:val="23"/>
          <w:lang w:eastAsia="ru-RU"/>
        </w:rPr>
        <w:t>Р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егиональному оператору с требованием устранить выявленные нарушения в течение разумного срока, определенного </w:t>
      </w:r>
      <w:r w:rsidR="00CB35D1" w:rsidRPr="00347CF1">
        <w:rPr>
          <w:rFonts w:eastAsia="Times New Roman" w:cs="Times New Roman"/>
          <w:sz w:val="23"/>
          <w:szCs w:val="23"/>
          <w:lang w:eastAsia="ru-RU"/>
        </w:rPr>
        <w:t>П</w:t>
      </w:r>
      <w:r w:rsidRPr="00347CF1">
        <w:rPr>
          <w:rFonts w:eastAsia="Times New Roman" w:cs="Times New Roman"/>
          <w:sz w:val="23"/>
          <w:szCs w:val="23"/>
          <w:lang w:eastAsia="ru-RU"/>
        </w:rPr>
        <w:t>отребителем.</w:t>
      </w:r>
    </w:p>
    <w:p w14:paraId="43DD02EB" w14:textId="77777777" w:rsidR="00654C3E" w:rsidRPr="00347CF1" w:rsidRDefault="00D07CD2" w:rsidP="00CB35D1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Региональный оператор в течение 3 рабочих дней со дня получения акта подписывает его и направляет </w:t>
      </w:r>
      <w:r w:rsidR="00CB35D1" w:rsidRPr="00347CF1">
        <w:rPr>
          <w:rFonts w:eastAsia="Times New Roman" w:cs="Times New Roman"/>
          <w:sz w:val="23"/>
          <w:szCs w:val="23"/>
          <w:lang w:eastAsia="ru-RU"/>
        </w:rPr>
        <w:t>П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отребителю. В случае несогласия с содержанием акта </w:t>
      </w:r>
      <w:r w:rsidR="00FB586C" w:rsidRPr="00347CF1">
        <w:rPr>
          <w:rFonts w:eastAsia="Times New Roman" w:cs="Times New Roman"/>
          <w:sz w:val="23"/>
          <w:szCs w:val="23"/>
          <w:lang w:eastAsia="ru-RU"/>
        </w:rPr>
        <w:t>Р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егиональный оператор вправе написать возражение на акт с мотивированным указанием причин своего несогласия и направить такое возражение </w:t>
      </w:r>
      <w:r w:rsidR="00220118" w:rsidRPr="00347CF1">
        <w:rPr>
          <w:rFonts w:eastAsia="Times New Roman" w:cs="Times New Roman"/>
          <w:sz w:val="23"/>
          <w:szCs w:val="23"/>
          <w:lang w:eastAsia="ru-RU"/>
        </w:rPr>
        <w:t>П</w:t>
      </w:r>
      <w:r w:rsidRPr="00347CF1">
        <w:rPr>
          <w:rFonts w:eastAsia="Times New Roman" w:cs="Times New Roman"/>
          <w:sz w:val="23"/>
          <w:szCs w:val="23"/>
          <w:lang w:eastAsia="ru-RU"/>
        </w:rPr>
        <w:t>отребителю в течение 3 рабочих дней со дня получения акта.</w:t>
      </w:r>
    </w:p>
    <w:p w14:paraId="43DD02EC" w14:textId="77777777" w:rsidR="00654C3E" w:rsidRPr="00347CF1" w:rsidRDefault="00D07CD2" w:rsidP="0022011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В случае невозможности устранения нарушений в сроки, предложенные </w:t>
      </w:r>
      <w:r w:rsidR="00220118" w:rsidRPr="00347CF1">
        <w:rPr>
          <w:rFonts w:eastAsia="Times New Roman" w:cs="Times New Roman"/>
          <w:sz w:val="23"/>
          <w:szCs w:val="23"/>
          <w:lang w:eastAsia="ru-RU"/>
        </w:rPr>
        <w:t>П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отребителем, </w:t>
      </w:r>
      <w:r w:rsidR="00220118" w:rsidRPr="00347CF1">
        <w:rPr>
          <w:rFonts w:eastAsia="Times New Roman" w:cs="Times New Roman"/>
          <w:sz w:val="23"/>
          <w:szCs w:val="23"/>
          <w:lang w:eastAsia="ru-RU"/>
        </w:rPr>
        <w:t>Р</w:t>
      </w:r>
      <w:r w:rsidRPr="00347CF1">
        <w:rPr>
          <w:rFonts w:eastAsia="Times New Roman" w:cs="Times New Roman"/>
          <w:sz w:val="23"/>
          <w:szCs w:val="23"/>
          <w:lang w:eastAsia="ru-RU"/>
        </w:rPr>
        <w:t>егиональный оператор предлагает иные сроки для устранения выявленных нарушений.</w:t>
      </w:r>
    </w:p>
    <w:p w14:paraId="43DD02ED" w14:textId="77777777" w:rsidR="00654C3E" w:rsidRPr="00347CF1" w:rsidRDefault="00D07CD2" w:rsidP="00CC495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14. В случае если </w:t>
      </w:r>
      <w:r w:rsidR="00CC495B" w:rsidRPr="00347CF1">
        <w:rPr>
          <w:rFonts w:eastAsia="Times New Roman" w:cs="Times New Roman"/>
          <w:sz w:val="23"/>
          <w:szCs w:val="23"/>
          <w:lang w:eastAsia="ru-RU"/>
        </w:rPr>
        <w:t>Р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</w:t>
      </w:r>
      <w:r w:rsidR="009070C8" w:rsidRPr="00347CF1">
        <w:rPr>
          <w:rFonts w:eastAsia="Times New Roman" w:cs="Times New Roman"/>
          <w:sz w:val="23"/>
          <w:szCs w:val="23"/>
          <w:lang w:eastAsia="ru-RU"/>
        </w:rPr>
        <w:t>Р</w:t>
      </w:r>
      <w:r w:rsidRPr="00347CF1">
        <w:rPr>
          <w:rFonts w:eastAsia="Times New Roman" w:cs="Times New Roman"/>
          <w:sz w:val="23"/>
          <w:szCs w:val="23"/>
          <w:lang w:eastAsia="ru-RU"/>
        </w:rPr>
        <w:t>егиональным оператором.</w:t>
      </w:r>
    </w:p>
    <w:p w14:paraId="43DD02EE" w14:textId="77777777" w:rsidR="00654C3E" w:rsidRPr="00347CF1" w:rsidRDefault="00D07CD2" w:rsidP="00B421D0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15. В случае получения возражений </w:t>
      </w:r>
      <w:r w:rsidR="003753C8" w:rsidRPr="00347CF1">
        <w:rPr>
          <w:rFonts w:eastAsia="Times New Roman" w:cs="Times New Roman"/>
          <w:sz w:val="23"/>
          <w:szCs w:val="23"/>
          <w:lang w:eastAsia="ru-RU"/>
        </w:rPr>
        <w:t>Р</w:t>
      </w:r>
      <w:r w:rsidRPr="00347CF1">
        <w:rPr>
          <w:rFonts w:eastAsia="Times New Roman" w:cs="Times New Roman"/>
          <w:sz w:val="23"/>
          <w:szCs w:val="23"/>
          <w:lang w:eastAsia="ru-RU"/>
        </w:rPr>
        <w:t>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43DD02EF" w14:textId="77777777" w:rsidR="00654C3E" w:rsidRPr="00347CF1" w:rsidRDefault="00D07CD2" w:rsidP="003753C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16. Акт должен содержать:</w:t>
      </w:r>
    </w:p>
    <w:p w14:paraId="43DD02F0" w14:textId="77777777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а) сведения о заявителе (наименование, местонахождение, адрес);</w:t>
      </w:r>
    </w:p>
    <w:p w14:paraId="43DD02F1" w14:textId="70D2C424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</w:t>
      </w:r>
      <w:r w:rsidR="00F1568E" w:rsidRPr="00347CF1">
        <w:rPr>
          <w:rFonts w:eastAsia="Times New Roman" w:cs="Times New Roman"/>
          <w:sz w:val="23"/>
          <w:szCs w:val="23"/>
          <w:lang w:eastAsia="ru-RU"/>
        </w:rPr>
        <w:t>С</w:t>
      </w:r>
      <w:r w:rsidRPr="00347CF1">
        <w:rPr>
          <w:rFonts w:eastAsia="Times New Roman" w:cs="Times New Roman"/>
          <w:sz w:val="23"/>
          <w:szCs w:val="23"/>
          <w:lang w:eastAsia="ru-RU"/>
        </w:rPr>
        <w:t>торона, направившая акт);</w:t>
      </w:r>
    </w:p>
    <w:p w14:paraId="43DD02F2" w14:textId="60BB9B4D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в) сведения о нарушении соответствующих пунктов </w:t>
      </w:r>
      <w:r w:rsidR="00F1568E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D95903" w:rsidRPr="00347CF1">
        <w:rPr>
          <w:rFonts w:eastAsia="Times New Roman" w:cs="Times New Roman"/>
          <w:sz w:val="23"/>
          <w:szCs w:val="23"/>
          <w:lang w:eastAsia="ru-RU"/>
        </w:rPr>
        <w:t>оговора</w:t>
      </w:r>
      <w:r w:rsidRPr="00347CF1">
        <w:rPr>
          <w:rFonts w:eastAsia="Times New Roman" w:cs="Times New Roman"/>
          <w:sz w:val="23"/>
          <w:szCs w:val="23"/>
          <w:lang w:eastAsia="ru-RU"/>
        </w:rPr>
        <w:t>;</w:t>
      </w:r>
    </w:p>
    <w:p w14:paraId="43DD02F4" w14:textId="5AB7C1D9" w:rsidR="00B25B2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г) другие сведения по усмотрению </w:t>
      </w:r>
      <w:r w:rsidR="00F1568E" w:rsidRPr="00347CF1">
        <w:rPr>
          <w:rFonts w:eastAsia="Times New Roman" w:cs="Times New Roman"/>
          <w:sz w:val="23"/>
          <w:szCs w:val="23"/>
          <w:lang w:eastAsia="ru-RU"/>
        </w:rPr>
        <w:t>С</w:t>
      </w:r>
      <w:r w:rsidRPr="00347CF1">
        <w:rPr>
          <w:rFonts w:eastAsia="Times New Roman" w:cs="Times New Roman"/>
          <w:sz w:val="23"/>
          <w:szCs w:val="23"/>
          <w:lang w:eastAsia="ru-RU"/>
        </w:rPr>
        <w:t>тороны, в том числе материалы фото- и видеосъемки.</w:t>
      </w:r>
    </w:p>
    <w:p w14:paraId="43DD02F5" w14:textId="569479DF" w:rsidR="0098174C" w:rsidRPr="00347CF1" w:rsidRDefault="00D07CD2" w:rsidP="00EA073B">
      <w:pPr>
        <w:widowControl w:val="0"/>
        <w:autoSpaceDE w:val="0"/>
        <w:autoSpaceDN w:val="0"/>
        <w:ind w:firstLine="540"/>
        <w:jc w:val="both"/>
        <w:rPr>
          <w:rFonts w:cs="Times New Roman"/>
          <w:sz w:val="23"/>
          <w:szCs w:val="23"/>
        </w:rPr>
      </w:pPr>
      <w:bookmarkStart w:id="6" w:name="_Hlk19104723"/>
      <w:r w:rsidRPr="00347CF1">
        <w:rPr>
          <w:rFonts w:eastAsia="Times New Roman" w:cs="Times New Roman"/>
          <w:sz w:val="23"/>
          <w:szCs w:val="23"/>
          <w:lang w:eastAsia="ru-RU"/>
        </w:rPr>
        <w:t>16(1).</w:t>
      </w:r>
      <w:r w:rsidRPr="00347CF1">
        <w:rPr>
          <w:rFonts w:cs="Times New Roman"/>
          <w:sz w:val="23"/>
          <w:szCs w:val="23"/>
        </w:rPr>
        <w:t xml:space="preserve"> Потребитель направляет копию акта о нарушении </w:t>
      </w:r>
      <w:r w:rsidR="001C6635" w:rsidRPr="00347CF1">
        <w:rPr>
          <w:rFonts w:cs="Times New Roman"/>
          <w:sz w:val="23"/>
          <w:szCs w:val="23"/>
        </w:rPr>
        <w:t>Р</w:t>
      </w:r>
      <w:r w:rsidRPr="00347CF1">
        <w:rPr>
          <w:rFonts w:cs="Times New Roman"/>
          <w:sz w:val="23"/>
          <w:szCs w:val="23"/>
        </w:rPr>
        <w:t xml:space="preserve">егиональным оператором обязательств по </w:t>
      </w:r>
      <w:r w:rsidR="00F1568E" w:rsidRPr="00347CF1">
        <w:rPr>
          <w:rFonts w:cs="Times New Roman"/>
          <w:sz w:val="23"/>
          <w:szCs w:val="23"/>
        </w:rPr>
        <w:t>Д</w:t>
      </w:r>
      <w:r w:rsidRPr="00347CF1">
        <w:rPr>
          <w:rFonts w:cs="Times New Roman"/>
          <w:sz w:val="23"/>
          <w:szCs w:val="23"/>
        </w:rPr>
        <w:t>оговору в уполномоченный орган исполнительной власти субъекта Российской Федерации.</w:t>
      </w:r>
    </w:p>
    <w:bookmarkEnd w:id="6"/>
    <w:p w14:paraId="43DD02F6" w14:textId="77777777" w:rsidR="00654C3E" w:rsidRPr="00347CF1" w:rsidRDefault="00654C3E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sz w:val="23"/>
          <w:szCs w:val="23"/>
          <w:lang w:eastAsia="ru-RU"/>
        </w:rPr>
      </w:pPr>
    </w:p>
    <w:p w14:paraId="43DD02F7" w14:textId="59BB4943" w:rsidR="00654C3E" w:rsidRPr="00347CF1" w:rsidRDefault="00D07CD2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347CF1">
        <w:rPr>
          <w:rFonts w:eastAsia="Times New Roman" w:cs="Times New Roman"/>
          <w:b/>
          <w:bCs/>
          <w:sz w:val="23"/>
          <w:szCs w:val="23"/>
          <w:lang w:eastAsia="ru-RU"/>
        </w:rPr>
        <w:t xml:space="preserve">VI. Ответственность </w:t>
      </w:r>
      <w:r w:rsidR="00F1568E" w:rsidRPr="00347CF1">
        <w:rPr>
          <w:rFonts w:eastAsia="Times New Roman" w:cs="Times New Roman"/>
          <w:b/>
          <w:bCs/>
          <w:sz w:val="23"/>
          <w:szCs w:val="23"/>
          <w:lang w:eastAsia="ru-RU"/>
        </w:rPr>
        <w:t>С</w:t>
      </w:r>
      <w:r w:rsidRPr="00347CF1">
        <w:rPr>
          <w:rFonts w:eastAsia="Times New Roman" w:cs="Times New Roman"/>
          <w:b/>
          <w:bCs/>
          <w:sz w:val="23"/>
          <w:szCs w:val="23"/>
          <w:lang w:eastAsia="ru-RU"/>
        </w:rPr>
        <w:t>торон</w:t>
      </w:r>
    </w:p>
    <w:p w14:paraId="43DD02F8" w14:textId="0B38D857" w:rsidR="00654C3E" w:rsidRPr="00347CF1" w:rsidRDefault="00D07CD2" w:rsidP="00D245B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17. За неисполнение или ненадлежащее исполнение обязательств по настоящему </w:t>
      </w:r>
      <w:r w:rsidR="00F1568E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007B1C" w:rsidRPr="00347CF1">
        <w:rPr>
          <w:rFonts w:eastAsia="Times New Roman" w:cs="Times New Roman"/>
          <w:sz w:val="23"/>
          <w:szCs w:val="23"/>
          <w:lang w:eastAsia="ru-RU"/>
        </w:rPr>
        <w:t xml:space="preserve">оговору </w:t>
      </w:r>
      <w:r w:rsidR="00F1568E" w:rsidRPr="00347CF1">
        <w:rPr>
          <w:rFonts w:eastAsia="Times New Roman" w:cs="Times New Roman"/>
          <w:sz w:val="23"/>
          <w:szCs w:val="23"/>
          <w:lang w:eastAsia="ru-RU"/>
        </w:rPr>
        <w:t>С</w:t>
      </w:r>
      <w:r w:rsidRPr="00347CF1">
        <w:rPr>
          <w:rFonts w:eastAsia="Times New Roman" w:cs="Times New Roman"/>
          <w:sz w:val="23"/>
          <w:szCs w:val="23"/>
          <w:lang w:eastAsia="ru-RU"/>
        </w:rPr>
        <w:t>тороны несут ответственность в соответствии с законодательством Российской Федерации.</w:t>
      </w:r>
    </w:p>
    <w:p w14:paraId="43DD02F9" w14:textId="1ED0305D" w:rsidR="00654C3E" w:rsidRPr="00347CF1" w:rsidRDefault="00D07CD2" w:rsidP="00654B13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18. В случае неисполнения либо ненадлежащего исполнения Потребителем обязательств по оплате настоящего </w:t>
      </w:r>
      <w:r w:rsidR="00F1568E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68278C" w:rsidRPr="00347CF1">
        <w:rPr>
          <w:rFonts w:eastAsia="Times New Roman" w:cs="Times New Roman"/>
          <w:sz w:val="23"/>
          <w:szCs w:val="23"/>
          <w:lang w:eastAsia="ru-RU"/>
        </w:rPr>
        <w:t>оговора</w:t>
      </w:r>
      <w:r w:rsidR="00D947ED" w:rsidRPr="00347CF1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 </w:t>
      </w:r>
    </w:p>
    <w:p w14:paraId="43DD02FA" w14:textId="33DC2BF3" w:rsidR="00654C3E" w:rsidRPr="00347CF1" w:rsidRDefault="00D07CD2" w:rsidP="000C0E5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19.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</w:t>
      </w:r>
      <w:r w:rsidR="00F1568E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68278C" w:rsidRPr="00347CF1">
        <w:rPr>
          <w:rFonts w:eastAsia="Times New Roman" w:cs="Times New Roman"/>
          <w:sz w:val="23"/>
          <w:szCs w:val="23"/>
          <w:lang w:eastAsia="ru-RU"/>
        </w:rPr>
        <w:t>оговором</w:t>
      </w:r>
      <w:r w:rsidRPr="00347CF1">
        <w:rPr>
          <w:rFonts w:eastAsia="Times New Roman" w:cs="Times New Roman"/>
          <w:sz w:val="23"/>
          <w:szCs w:val="23"/>
          <w:lang w:eastAsia="ru-RU"/>
        </w:rPr>
        <w:t>, Потребитель несет</w:t>
      </w:r>
      <w:r w:rsidR="00763971" w:rsidRPr="00347CF1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Pr="00347CF1">
        <w:rPr>
          <w:rFonts w:eastAsia="Times New Roman" w:cs="Times New Roman"/>
          <w:sz w:val="23"/>
          <w:szCs w:val="23"/>
          <w:lang w:eastAsia="ru-RU"/>
        </w:rPr>
        <w:t>административную ответственность в соответствии с законодательством Российской Федерации.</w:t>
      </w:r>
    </w:p>
    <w:p w14:paraId="43DD02FB" w14:textId="208EE867" w:rsidR="0046279C" w:rsidRPr="00347CF1" w:rsidRDefault="00D07CD2" w:rsidP="0046279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19(1). Потребитель несет</w:t>
      </w:r>
      <w:r w:rsidR="007E0A3D" w:rsidRPr="00347CF1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="00D00942" w:rsidRPr="00347CF1">
        <w:rPr>
          <w:rFonts w:eastAsia="Times New Roman" w:cs="Times New Roman"/>
          <w:sz w:val="23"/>
          <w:szCs w:val="23"/>
          <w:lang w:eastAsia="ru-RU"/>
        </w:rPr>
        <w:t>риски возникновения неблагоприятных для него последствий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="007E455B" w:rsidRPr="00347CF1">
        <w:rPr>
          <w:rFonts w:eastAsia="Times New Roman" w:cs="Times New Roman"/>
          <w:sz w:val="23"/>
          <w:szCs w:val="23"/>
          <w:lang w:eastAsia="ru-RU"/>
        </w:rPr>
        <w:t xml:space="preserve">при </w:t>
      </w:r>
      <w:r w:rsidRPr="00347CF1">
        <w:rPr>
          <w:rFonts w:eastAsia="Times New Roman" w:cs="Times New Roman"/>
          <w:sz w:val="23"/>
          <w:szCs w:val="23"/>
          <w:lang w:eastAsia="ru-RU"/>
        </w:rPr>
        <w:t>предоставлени</w:t>
      </w:r>
      <w:r w:rsidR="007E455B" w:rsidRPr="00347CF1">
        <w:rPr>
          <w:rFonts w:eastAsia="Times New Roman" w:cs="Times New Roman"/>
          <w:sz w:val="23"/>
          <w:szCs w:val="23"/>
          <w:lang w:eastAsia="ru-RU"/>
        </w:rPr>
        <w:t>и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 недостоверной информации, использованной Региональным оператором для начисления стоимости услуги по обращению с твердыми коммунальными отходами, предусмотренную </w:t>
      </w:r>
      <w:proofErr w:type="spellStart"/>
      <w:r w:rsidRPr="00347CF1">
        <w:rPr>
          <w:rFonts w:eastAsia="Times New Roman" w:cs="Times New Roman"/>
          <w:sz w:val="23"/>
          <w:szCs w:val="23"/>
          <w:lang w:eastAsia="ru-RU"/>
        </w:rPr>
        <w:t>пп</w:t>
      </w:r>
      <w:proofErr w:type="spellEnd"/>
      <w:r w:rsidRPr="00347CF1">
        <w:rPr>
          <w:rFonts w:eastAsia="Times New Roman" w:cs="Times New Roman"/>
          <w:sz w:val="23"/>
          <w:szCs w:val="23"/>
          <w:lang w:eastAsia="ru-RU"/>
        </w:rPr>
        <w:t xml:space="preserve">. «г» п. 9 настоящего </w:t>
      </w:r>
      <w:r w:rsidR="00F1568E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7E455B" w:rsidRPr="00347CF1">
        <w:rPr>
          <w:rFonts w:eastAsia="Times New Roman" w:cs="Times New Roman"/>
          <w:sz w:val="23"/>
          <w:szCs w:val="23"/>
          <w:lang w:eastAsia="ru-RU"/>
        </w:rPr>
        <w:t>оговора</w:t>
      </w:r>
      <w:r w:rsidRPr="00347CF1">
        <w:rPr>
          <w:rFonts w:eastAsia="Times New Roman" w:cs="Times New Roman"/>
          <w:sz w:val="23"/>
          <w:szCs w:val="23"/>
          <w:lang w:eastAsia="ru-RU"/>
        </w:rPr>
        <w:t>.</w:t>
      </w:r>
    </w:p>
    <w:p w14:paraId="43DD02FC" w14:textId="3BE66553" w:rsidR="0082054F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19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>(</w:t>
      </w:r>
      <w:r w:rsidRPr="00347CF1">
        <w:rPr>
          <w:rFonts w:eastAsia="Times New Roman" w:cs="Times New Roman"/>
          <w:sz w:val="23"/>
          <w:szCs w:val="23"/>
          <w:lang w:eastAsia="ru-RU"/>
        </w:rPr>
        <w:t>2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>)</w:t>
      </w:r>
      <w:r>
        <w:rPr>
          <w:rStyle w:val="af4"/>
          <w:rFonts w:eastAsia="Times New Roman" w:cs="Times New Roman"/>
          <w:sz w:val="23"/>
          <w:szCs w:val="23"/>
          <w:lang w:eastAsia="ru-RU"/>
        </w:rPr>
        <w:endnoteReference w:id="6"/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 xml:space="preserve">. Если в результате действий Потребителя Региональный оператор понесет расходы (ущерб), 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lastRenderedPageBreak/>
        <w:t xml:space="preserve">вызванные нарушением сроков оплаты, предусмотренных п. 6 настоящего </w:t>
      </w:r>
      <w:r w:rsidR="00F1568E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 xml:space="preserve">оговора, следствием чего станет нарушение Региональным оператором Федерального закона № 173-ФЗ от 10.12.2003 «О валютном регулировании и валютном контроле» и привлечение Регионального оператора к административной ответственности, предусмотренной Кодексом об административных правонарушениях Российской Федерации, </w:t>
      </w:r>
      <w:r w:rsidR="00350CA5" w:rsidRPr="00347CF1">
        <w:rPr>
          <w:rFonts w:eastAsia="Times New Roman" w:cs="Times New Roman"/>
          <w:sz w:val="23"/>
          <w:szCs w:val="23"/>
          <w:lang w:eastAsia="ru-RU"/>
        </w:rPr>
        <w:t xml:space="preserve">обязанность 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>по возмещению причиненных убытков возлагается на Потребителя</w:t>
      </w:r>
      <w:r w:rsidR="00350CA5" w:rsidRPr="00347CF1">
        <w:rPr>
          <w:rFonts w:eastAsia="Times New Roman" w:cs="Times New Roman"/>
          <w:sz w:val="23"/>
          <w:szCs w:val="23"/>
          <w:lang w:eastAsia="ru-RU"/>
        </w:rPr>
        <w:t>.</w:t>
      </w:r>
    </w:p>
    <w:p w14:paraId="43DD02FD" w14:textId="77777777" w:rsidR="0047613A" w:rsidRPr="00347CF1" w:rsidRDefault="0047613A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sz w:val="23"/>
          <w:szCs w:val="23"/>
          <w:lang w:eastAsia="ru-RU"/>
        </w:rPr>
      </w:pPr>
    </w:p>
    <w:p w14:paraId="43DD02FE" w14:textId="77777777" w:rsidR="00654C3E" w:rsidRPr="00347CF1" w:rsidRDefault="00D07CD2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347CF1">
        <w:rPr>
          <w:rFonts w:eastAsia="Times New Roman" w:cs="Times New Roman"/>
          <w:b/>
          <w:bCs/>
          <w:sz w:val="23"/>
          <w:szCs w:val="23"/>
          <w:lang w:eastAsia="ru-RU"/>
        </w:rPr>
        <w:t>VII. Обстоятельства непреодолимой силы</w:t>
      </w:r>
    </w:p>
    <w:p w14:paraId="43DD02FF" w14:textId="10C9E7F6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20. Стороны освобождаются от ответственности за неисполнение либо ненадлежащее исполнение обязательств по настоящему </w:t>
      </w:r>
      <w:r w:rsidR="001C279F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F979B1" w:rsidRPr="00347CF1">
        <w:rPr>
          <w:rFonts w:eastAsia="Times New Roman" w:cs="Times New Roman"/>
          <w:sz w:val="23"/>
          <w:szCs w:val="23"/>
          <w:lang w:eastAsia="ru-RU"/>
        </w:rPr>
        <w:t>оговору</w:t>
      </w:r>
      <w:r w:rsidRPr="00347CF1">
        <w:rPr>
          <w:rFonts w:eastAsia="Times New Roman" w:cs="Times New Roman"/>
          <w:sz w:val="23"/>
          <w:szCs w:val="23"/>
          <w:lang w:eastAsia="ru-RU"/>
        </w:rPr>
        <w:t>, если оно явилось следствием обстоятельств непреодолимой силы.</w:t>
      </w:r>
    </w:p>
    <w:p w14:paraId="43DD0300" w14:textId="2CD494CC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При этом срок исполнения обязательств по настоящему </w:t>
      </w:r>
      <w:r w:rsidR="001C279F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F979B1" w:rsidRPr="00347CF1">
        <w:rPr>
          <w:rFonts w:eastAsia="Times New Roman" w:cs="Times New Roman"/>
          <w:sz w:val="23"/>
          <w:szCs w:val="23"/>
          <w:lang w:eastAsia="ru-RU"/>
        </w:rPr>
        <w:t xml:space="preserve">оговору </w:t>
      </w:r>
      <w:r w:rsidRPr="00347CF1">
        <w:rPr>
          <w:rFonts w:eastAsia="Times New Roman" w:cs="Times New Roman"/>
          <w:sz w:val="23"/>
          <w:szCs w:val="23"/>
          <w:lang w:eastAsia="ru-RU"/>
        </w:rPr>
        <w:t>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43DD0301" w14:textId="725D1413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21. Сторона, подвергшаяся действию обстоятельств непреодолимой силы, обязана предпринять все необходимые действия для извещения другой </w:t>
      </w:r>
      <w:r w:rsidR="001C279F" w:rsidRPr="00347CF1">
        <w:rPr>
          <w:rFonts w:eastAsia="Times New Roman" w:cs="Times New Roman"/>
          <w:sz w:val="23"/>
          <w:szCs w:val="23"/>
          <w:lang w:eastAsia="ru-RU"/>
        </w:rPr>
        <w:t>С</w:t>
      </w:r>
      <w:r w:rsidRPr="00347CF1">
        <w:rPr>
          <w:rFonts w:eastAsia="Times New Roman" w:cs="Times New Roman"/>
          <w:sz w:val="23"/>
          <w:szCs w:val="23"/>
          <w:lang w:eastAsia="ru-RU"/>
        </w:rPr>
        <w:t>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43DD0302" w14:textId="77D7FF0E" w:rsidR="00654C3E" w:rsidRPr="00347CF1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Сторона должна также без промедления, не позднее 24 часов с момента прекращения обстоятельств непреодолимой силы, известить об этом другую </w:t>
      </w:r>
      <w:r w:rsidR="001C279F" w:rsidRPr="00347CF1">
        <w:rPr>
          <w:rFonts w:eastAsia="Times New Roman" w:cs="Times New Roman"/>
          <w:sz w:val="23"/>
          <w:szCs w:val="23"/>
          <w:lang w:eastAsia="ru-RU"/>
        </w:rPr>
        <w:t>С</w:t>
      </w:r>
      <w:r w:rsidRPr="00347CF1">
        <w:rPr>
          <w:rFonts w:eastAsia="Times New Roman" w:cs="Times New Roman"/>
          <w:sz w:val="23"/>
          <w:szCs w:val="23"/>
          <w:lang w:eastAsia="ru-RU"/>
        </w:rPr>
        <w:t>торону.</w:t>
      </w:r>
    </w:p>
    <w:p w14:paraId="43DD0303" w14:textId="77777777" w:rsidR="0075693C" w:rsidRPr="00347CF1" w:rsidRDefault="0075693C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sz w:val="23"/>
          <w:szCs w:val="23"/>
          <w:lang w:eastAsia="ru-RU"/>
        </w:rPr>
      </w:pPr>
    </w:p>
    <w:p w14:paraId="43DD0304" w14:textId="3460BA7E" w:rsidR="00654C3E" w:rsidRPr="00347CF1" w:rsidRDefault="00D07CD2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347CF1">
        <w:rPr>
          <w:rFonts w:eastAsia="Times New Roman" w:cs="Times New Roman"/>
          <w:b/>
          <w:bCs/>
          <w:sz w:val="23"/>
          <w:szCs w:val="23"/>
          <w:lang w:val="en-US" w:eastAsia="ru-RU"/>
        </w:rPr>
        <w:t>VIII</w:t>
      </w:r>
      <w:r w:rsidRPr="00347CF1">
        <w:rPr>
          <w:rFonts w:eastAsia="Times New Roman" w:cs="Times New Roman"/>
          <w:b/>
          <w:bCs/>
          <w:sz w:val="23"/>
          <w:szCs w:val="23"/>
          <w:lang w:eastAsia="ru-RU"/>
        </w:rPr>
        <w:t xml:space="preserve">. Действие </w:t>
      </w:r>
      <w:r w:rsidR="001C279F" w:rsidRPr="00347CF1">
        <w:rPr>
          <w:rFonts w:eastAsia="Times New Roman" w:cs="Times New Roman"/>
          <w:b/>
          <w:bCs/>
          <w:sz w:val="23"/>
          <w:szCs w:val="23"/>
          <w:lang w:eastAsia="ru-RU"/>
        </w:rPr>
        <w:t>Д</w:t>
      </w:r>
      <w:r w:rsidR="00812337" w:rsidRPr="00347CF1">
        <w:rPr>
          <w:rFonts w:eastAsia="Times New Roman" w:cs="Times New Roman"/>
          <w:b/>
          <w:bCs/>
          <w:sz w:val="23"/>
          <w:szCs w:val="23"/>
          <w:lang w:eastAsia="ru-RU"/>
        </w:rPr>
        <w:t>оговора</w:t>
      </w:r>
    </w:p>
    <w:p w14:paraId="43DD0305" w14:textId="55C60E74" w:rsidR="007F5114" w:rsidRPr="00347CF1" w:rsidRDefault="00D07CD2" w:rsidP="00654C3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22. Настоящий </w:t>
      </w:r>
      <w:r w:rsidR="001C279F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812337" w:rsidRPr="00347CF1">
        <w:rPr>
          <w:rFonts w:eastAsia="Times New Roman" w:cs="Times New Roman"/>
          <w:sz w:val="23"/>
          <w:szCs w:val="23"/>
          <w:lang w:eastAsia="ru-RU"/>
        </w:rPr>
        <w:t xml:space="preserve">оговор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заключается на срок </w:t>
      </w:r>
      <w:r w:rsidR="00084D9F" w:rsidRPr="000F65F0">
        <w:rPr>
          <w:rFonts w:eastAsia="Times New Roman" w:cs="Times New Roman"/>
          <w:sz w:val="23"/>
          <w:szCs w:val="23"/>
          <w:lang w:eastAsia="ru-RU"/>
        </w:rPr>
        <w:t xml:space="preserve">по </w:t>
      </w:r>
      <w:r w:rsidR="000F65F0" w:rsidRPr="000F65F0">
        <w:rPr>
          <w:rFonts w:eastAsia="Times New Roman" w:cs="Times New Roman"/>
          <w:sz w:val="23"/>
          <w:szCs w:val="23"/>
          <w:lang w:eastAsia="ru-RU"/>
        </w:rPr>
        <w:t xml:space="preserve">31.12.2026 </w:t>
      </w:r>
      <w:r w:rsidRPr="000F65F0">
        <w:rPr>
          <w:rFonts w:eastAsia="Times New Roman" w:cs="Times New Roman"/>
          <w:sz w:val="23"/>
          <w:szCs w:val="23"/>
          <w:lang w:eastAsia="ru-RU"/>
        </w:rPr>
        <w:t>г.</w:t>
      </w:r>
    </w:p>
    <w:p w14:paraId="43DD0306" w14:textId="7769F778" w:rsidR="00654C3E" w:rsidRPr="00347CF1" w:rsidRDefault="00D07CD2" w:rsidP="00654C3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bookmarkStart w:id="7" w:name="_Hlk19093276"/>
      <w:bookmarkStart w:id="8" w:name="_Hlk19105367"/>
      <w:r w:rsidRPr="00347CF1">
        <w:rPr>
          <w:rFonts w:eastAsia="Times New Roman" w:cs="Times New Roman"/>
          <w:sz w:val="23"/>
          <w:szCs w:val="23"/>
          <w:lang w:eastAsia="ru-RU"/>
        </w:rPr>
        <w:t>В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 xml:space="preserve"> части обязательств по оплате, не исполненных ко дню окончания срока его действия, </w:t>
      </w:r>
      <w:r w:rsidR="001C279F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оговор действует 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>до полного их исполнения Сторонами.</w:t>
      </w:r>
      <w:bookmarkEnd w:id="7"/>
    </w:p>
    <w:p w14:paraId="43DD0307" w14:textId="0E0BAE88" w:rsidR="00A86384" w:rsidRPr="00650515" w:rsidRDefault="00D07CD2" w:rsidP="00654C3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Действие </w:t>
      </w:r>
      <w:r w:rsidRPr="00650515">
        <w:rPr>
          <w:rFonts w:eastAsia="Times New Roman" w:cs="Times New Roman"/>
          <w:sz w:val="23"/>
          <w:szCs w:val="23"/>
          <w:lang w:eastAsia="ru-RU"/>
        </w:rPr>
        <w:t xml:space="preserve">настоящего </w:t>
      </w:r>
      <w:r w:rsidR="001C279F" w:rsidRPr="00650515">
        <w:rPr>
          <w:rFonts w:eastAsia="Times New Roman" w:cs="Times New Roman"/>
          <w:sz w:val="23"/>
          <w:szCs w:val="23"/>
          <w:lang w:eastAsia="ru-RU"/>
        </w:rPr>
        <w:t>Д</w:t>
      </w:r>
      <w:r w:rsidR="007F5114" w:rsidRPr="00650515">
        <w:rPr>
          <w:rFonts w:eastAsia="Times New Roman" w:cs="Times New Roman"/>
          <w:sz w:val="23"/>
          <w:szCs w:val="23"/>
          <w:lang w:eastAsia="ru-RU"/>
        </w:rPr>
        <w:t xml:space="preserve">оговора </w:t>
      </w:r>
      <w:r w:rsidRPr="00650515">
        <w:rPr>
          <w:rFonts w:eastAsia="Times New Roman" w:cs="Times New Roman"/>
          <w:sz w:val="23"/>
          <w:szCs w:val="23"/>
          <w:lang w:eastAsia="ru-RU"/>
        </w:rPr>
        <w:t xml:space="preserve">распространяется на отношения </w:t>
      </w:r>
      <w:r w:rsidR="001C279F" w:rsidRPr="00650515">
        <w:rPr>
          <w:rFonts w:eastAsia="Times New Roman" w:cs="Times New Roman"/>
          <w:sz w:val="23"/>
          <w:szCs w:val="23"/>
          <w:lang w:eastAsia="ru-RU"/>
        </w:rPr>
        <w:t>С</w:t>
      </w:r>
      <w:r w:rsidRPr="00650515">
        <w:rPr>
          <w:rFonts w:eastAsia="Times New Roman" w:cs="Times New Roman"/>
          <w:sz w:val="23"/>
          <w:szCs w:val="23"/>
          <w:lang w:eastAsia="ru-RU"/>
        </w:rPr>
        <w:t xml:space="preserve">торон, возникшие с </w:t>
      </w:r>
      <w:r w:rsidR="00397EFD">
        <w:rPr>
          <w:rFonts w:eastAsia="Times New Roman" w:cs="Times New Roman"/>
          <w:sz w:val="23"/>
          <w:szCs w:val="23"/>
          <w:lang w:eastAsia="ru-RU"/>
        </w:rPr>
        <w:t>1.01.2025</w:t>
      </w:r>
      <w:r w:rsidRPr="00650515">
        <w:rPr>
          <w:rFonts w:eastAsia="Times New Roman" w:cs="Times New Roman"/>
          <w:sz w:val="23"/>
          <w:szCs w:val="23"/>
          <w:lang w:eastAsia="ru-RU"/>
        </w:rPr>
        <w:t xml:space="preserve"> г.</w:t>
      </w:r>
    </w:p>
    <w:bookmarkEnd w:id="8"/>
    <w:p w14:paraId="43DD0308" w14:textId="671EA398" w:rsidR="007E0A3D" w:rsidRPr="00650515" w:rsidRDefault="00D07CD2" w:rsidP="00654C3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650515">
        <w:rPr>
          <w:rFonts w:eastAsia="Times New Roman" w:cs="Times New Roman"/>
          <w:sz w:val="23"/>
          <w:szCs w:val="23"/>
          <w:lang w:eastAsia="ru-RU"/>
        </w:rPr>
        <w:t xml:space="preserve">23. </w:t>
      </w:r>
      <w:bookmarkStart w:id="9" w:name="_Hlk19093384"/>
      <w:r w:rsidRPr="00650515">
        <w:rPr>
          <w:rFonts w:eastAsia="Times New Roman" w:cs="Times New Roman"/>
          <w:sz w:val="23"/>
          <w:szCs w:val="23"/>
          <w:lang w:eastAsia="ru-RU"/>
        </w:rPr>
        <w:t xml:space="preserve">Настоящий </w:t>
      </w:r>
      <w:r w:rsidR="001C279F" w:rsidRPr="00650515">
        <w:rPr>
          <w:rFonts w:eastAsia="Times New Roman" w:cs="Times New Roman"/>
          <w:sz w:val="23"/>
          <w:szCs w:val="23"/>
          <w:lang w:eastAsia="ru-RU"/>
        </w:rPr>
        <w:t>Д</w:t>
      </w:r>
      <w:r w:rsidR="007F5114" w:rsidRPr="00650515">
        <w:rPr>
          <w:rFonts w:eastAsia="Times New Roman" w:cs="Times New Roman"/>
          <w:sz w:val="23"/>
          <w:szCs w:val="23"/>
          <w:lang w:eastAsia="ru-RU"/>
        </w:rPr>
        <w:t xml:space="preserve">оговор </w:t>
      </w:r>
      <w:r w:rsidRPr="00650515">
        <w:rPr>
          <w:rFonts w:eastAsia="Times New Roman" w:cs="Times New Roman"/>
          <w:sz w:val="23"/>
          <w:szCs w:val="23"/>
          <w:lang w:eastAsia="ru-RU"/>
        </w:rPr>
        <w:t xml:space="preserve">считается продленным на </w:t>
      </w:r>
      <w:r w:rsidR="00EF195B" w:rsidRPr="00650515">
        <w:rPr>
          <w:rFonts w:eastAsia="Times New Roman" w:cs="Times New Roman"/>
          <w:sz w:val="23"/>
          <w:szCs w:val="23"/>
          <w:lang w:eastAsia="ru-RU"/>
        </w:rPr>
        <w:t xml:space="preserve">тот же срок </w:t>
      </w:r>
      <w:r w:rsidRPr="00650515">
        <w:rPr>
          <w:rFonts w:eastAsia="Times New Roman" w:cs="Times New Roman"/>
          <w:sz w:val="23"/>
          <w:szCs w:val="23"/>
          <w:lang w:eastAsia="ru-RU"/>
        </w:rPr>
        <w:t xml:space="preserve">и на тех же условиях, если за один месяц до окончания срока его действия ни одна из </w:t>
      </w:r>
      <w:r w:rsidR="001C279F" w:rsidRPr="00650515">
        <w:rPr>
          <w:rFonts w:eastAsia="Times New Roman" w:cs="Times New Roman"/>
          <w:sz w:val="23"/>
          <w:szCs w:val="23"/>
          <w:lang w:eastAsia="ru-RU"/>
        </w:rPr>
        <w:t>С</w:t>
      </w:r>
      <w:r w:rsidRPr="00650515">
        <w:rPr>
          <w:rFonts w:eastAsia="Times New Roman" w:cs="Times New Roman"/>
          <w:sz w:val="23"/>
          <w:szCs w:val="23"/>
          <w:lang w:eastAsia="ru-RU"/>
        </w:rPr>
        <w:t>торон не заявит о его прекращении или изменении либо о заключении нового договора на иных условиях.</w:t>
      </w:r>
      <w:r w:rsidR="00EF195B" w:rsidRPr="00650515">
        <w:rPr>
          <w:rFonts w:eastAsia="Times New Roman" w:cs="Times New Roman"/>
          <w:sz w:val="23"/>
          <w:szCs w:val="23"/>
          <w:lang w:eastAsia="ru-RU"/>
        </w:rPr>
        <w:t xml:space="preserve"> </w:t>
      </w:r>
    </w:p>
    <w:p w14:paraId="43DD0309" w14:textId="1D76E001" w:rsidR="00654C3E" w:rsidRPr="00650515" w:rsidRDefault="00D07CD2" w:rsidP="00654C3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650515">
        <w:rPr>
          <w:rFonts w:eastAsia="Times New Roman" w:cs="Times New Roman"/>
          <w:sz w:val="23"/>
          <w:szCs w:val="23"/>
          <w:lang w:eastAsia="ru-RU"/>
        </w:rPr>
        <w:t xml:space="preserve">Продление срока действия настоящего </w:t>
      </w:r>
      <w:r w:rsidR="001C279F" w:rsidRPr="00650515">
        <w:rPr>
          <w:rFonts w:eastAsia="Times New Roman" w:cs="Times New Roman"/>
          <w:sz w:val="23"/>
          <w:szCs w:val="23"/>
          <w:lang w:eastAsia="ru-RU"/>
        </w:rPr>
        <w:t>Д</w:t>
      </w:r>
      <w:r w:rsidR="007F5114" w:rsidRPr="00650515">
        <w:rPr>
          <w:rFonts w:eastAsia="Times New Roman" w:cs="Times New Roman"/>
          <w:sz w:val="23"/>
          <w:szCs w:val="23"/>
          <w:lang w:eastAsia="ru-RU"/>
        </w:rPr>
        <w:t>оговора</w:t>
      </w:r>
      <w:r w:rsidRPr="00650515">
        <w:rPr>
          <w:rFonts w:eastAsia="Times New Roman" w:cs="Times New Roman"/>
          <w:sz w:val="23"/>
          <w:szCs w:val="23"/>
          <w:lang w:eastAsia="ru-RU"/>
        </w:rPr>
        <w:t xml:space="preserve"> не может превышать срока наделения Регионального оператора указанным статусом.</w:t>
      </w:r>
    </w:p>
    <w:bookmarkEnd w:id="9"/>
    <w:p w14:paraId="43DD030A" w14:textId="4C2E28A3" w:rsidR="00654C3E" w:rsidRPr="00347CF1" w:rsidRDefault="00D07CD2" w:rsidP="00654C3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650515">
        <w:rPr>
          <w:rFonts w:eastAsia="Times New Roman" w:cs="Times New Roman"/>
          <w:sz w:val="23"/>
          <w:szCs w:val="23"/>
          <w:lang w:eastAsia="ru-RU"/>
        </w:rPr>
        <w:t xml:space="preserve">24. Настоящий </w:t>
      </w:r>
      <w:r w:rsidR="001C279F" w:rsidRPr="00650515">
        <w:rPr>
          <w:rFonts w:eastAsia="Times New Roman" w:cs="Times New Roman"/>
          <w:sz w:val="23"/>
          <w:szCs w:val="23"/>
          <w:lang w:eastAsia="ru-RU"/>
        </w:rPr>
        <w:t>Д</w:t>
      </w:r>
      <w:r w:rsidR="003234E0" w:rsidRPr="00650515">
        <w:rPr>
          <w:rFonts w:eastAsia="Times New Roman" w:cs="Times New Roman"/>
          <w:sz w:val="23"/>
          <w:szCs w:val="23"/>
          <w:lang w:eastAsia="ru-RU"/>
        </w:rPr>
        <w:t xml:space="preserve">оговор </w:t>
      </w:r>
      <w:r w:rsidRPr="00650515">
        <w:rPr>
          <w:rFonts w:eastAsia="Times New Roman" w:cs="Times New Roman"/>
          <w:sz w:val="23"/>
          <w:szCs w:val="23"/>
          <w:lang w:eastAsia="ru-RU"/>
        </w:rPr>
        <w:t xml:space="preserve">может быть расторгнут до окончания срока его действия по соглашению </w:t>
      </w:r>
      <w:r w:rsidR="001C279F" w:rsidRPr="00650515">
        <w:rPr>
          <w:rFonts w:eastAsia="Times New Roman" w:cs="Times New Roman"/>
          <w:sz w:val="23"/>
          <w:szCs w:val="23"/>
          <w:lang w:eastAsia="ru-RU"/>
        </w:rPr>
        <w:t>С</w:t>
      </w:r>
      <w:r w:rsidRPr="00650515">
        <w:rPr>
          <w:rFonts w:eastAsia="Times New Roman" w:cs="Times New Roman"/>
          <w:sz w:val="23"/>
          <w:szCs w:val="23"/>
          <w:lang w:eastAsia="ru-RU"/>
        </w:rPr>
        <w:t xml:space="preserve">торон. Настоящий </w:t>
      </w:r>
      <w:r w:rsidR="001C279F" w:rsidRPr="00650515">
        <w:rPr>
          <w:rFonts w:eastAsia="Times New Roman" w:cs="Times New Roman"/>
          <w:sz w:val="23"/>
          <w:szCs w:val="23"/>
          <w:lang w:eastAsia="ru-RU"/>
        </w:rPr>
        <w:t>Д</w:t>
      </w:r>
      <w:r w:rsidRPr="00650515">
        <w:rPr>
          <w:rFonts w:eastAsia="Times New Roman" w:cs="Times New Roman"/>
          <w:sz w:val="23"/>
          <w:szCs w:val="23"/>
          <w:lang w:eastAsia="ru-RU"/>
        </w:rPr>
        <w:t xml:space="preserve">оговор прекращает свое действие с даты прекращения деятельности </w:t>
      </w:r>
      <w:r w:rsidR="00EF195B" w:rsidRPr="00650515">
        <w:rPr>
          <w:rFonts w:eastAsia="Times New Roman" w:cs="Times New Roman"/>
          <w:sz w:val="23"/>
          <w:szCs w:val="23"/>
          <w:lang w:eastAsia="ru-RU"/>
        </w:rPr>
        <w:t>Р</w:t>
      </w:r>
      <w:r w:rsidRPr="00650515">
        <w:rPr>
          <w:rFonts w:eastAsia="Times New Roman" w:cs="Times New Roman"/>
          <w:sz w:val="23"/>
          <w:szCs w:val="23"/>
          <w:lang w:eastAsia="ru-RU"/>
        </w:rPr>
        <w:t xml:space="preserve">егионального оператора в статусе </w:t>
      </w:r>
      <w:r w:rsidR="00EF195B" w:rsidRPr="00650515">
        <w:rPr>
          <w:rFonts w:eastAsia="Times New Roman" w:cs="Times New Roman"/>
          <w:sz w:val="23"/>
          <w:szCs w:val="23"/>
          <w:lang w:eastAsia="ru-RU"/>
        </w:rPr>
        <w:t>Р</w:t>
      </w:r>
      <w:r w:rsidRPr="00650515">
        <w:rPr>
          <w:rFonts w:eastAsia="Times New Roman" w:cs="Times New Roman"/>
          <w:sz w:val="23"/>
          <w:szCs w:val="23"/>
          <w:lang w:eastAsia="ru-RU"/>
        </w:rPr>
        <w:t xml:space="preserve">егионального оператора по обращению с твердыми коммунальными отходами в </w:t>
      </w:r>
      <w:r w:rsidR="003D2F2F">
        <w:rPr>
          <w:rFonts w:eastAsia="Times New Roman" w:cs="Times New Roman"/>
          <w:sz w:val="23"/>
          <w:szCs w:val="23"/>
          <w:lang w:eastAsia="ru-RU"/>
        </w:rPr>
        <w:t>Ямало-Ненецком автономном округе</w:t>
      </w:r>
      <w:r w:rsidRPr="00650515">
        <w:rPr>
          <w:rFonts w:eastAsia="Times New Roman" w:cs="Times New Roman"/>
          <w:sz w:val="23"/>
          <w:szCs w:val="23"/>
          <w:lang w:eastAsia="ru-RU"/>
        </w:rPr>
        <w:t>.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 </w:t>
      </w:r>
    </w:p>
    <w:p w14:paraId="43DD030B" w14:textId="77777777" w:rsidR="00270DD6" w:rsidRPr="00347CF1" w:rsidRDefault="00270DD6" w:rsidP="00654C3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</w:p>
    <w:p w14:paraId="43DD030C" w14:textId="77777777" w:rsidR="00654C3E" w:rsidRPr="00347CF1" w:rsidRDefault="00D07CD2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347CF1">
        <w:rPr>
          <w:rFonts w:eastAsia="Times New Roman" w:cs="Times New Roman"/>
          <w:b/>
          <w:bCs/>
          <w:sz w:val="23"/>
          <w:szCs w:val="23"/>
          <w:lang w:val="en-US" w:eastAsia="ru-RU"/>
        </w:rPr>
        <w:t>I</w:t>
      </w:r>
      <w:r w:rsidRPr="00347CF1">
        <w:rPr>
          <w:rFonts w:eastAsia="Times New Roman" w:cs="Times New Roman"/>
          <w:b/>
          <w:bCs/>
          <w:sz w:val="23"/>
          <w:szCs w:val="23"/>
          <w:lang w:eastAsia="ru-RU"/>
        </w:rPr>
        <w:t>X. Прочие условия</w:t>
      </w:r>
    </w:p>
    <w:p w14:paraId="43DD030D" w14:textId="77777777" w:rsidR="00CA71FD" w:rsidRPr="00650515" w:rsidRDefault="00D07CD2" w:rsidP="00CA71FD">
      <w:pPr>
        <w:autoSpaceDE w:val="0"/>
        <w:autoSpaceDN w:val="0"/>
        <w:ind w:firstLine="567"/>
        <w:jc w:val="both"/>
        <w:rPr>
          <w:rFonts w:cs="Times New Roman"/>
          <w:sz w:val="23"/>
          <w:szCs w:val="23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2</w:t>
      </w:r>
      <w:r w:rsidR="00554988" w:rsidRPr="00347CF1">
        <w:rPr>
          <w:rFonts w:eastAsia="Times New Roman" w:cs="Times New Roman"/>
          <w:sz w:val="23"/>
          <w:szCs w:val="23"/>
          <w:lang w:eastAsia="ru-RU"/>
        </w:rPr>
        <w:t>5</w:t>
      </w:r>
      <w:r w:rsidRPr="00650515">
        <w:rPr>
          <w:rFonts w:eastAsia="Times New Roman" w:cs="Times New Roman"/>
          <w:sz w:val="23"/>
          <w:szCs w:val="23"/>
          <w:lang w:eastAsia="ru-RU"/>
        </w:rPr>
        <w:t xml:space="preserve">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наличии), </w:t>
      </w:r>
      <w:r w:rsidRPr="00650515">
        <w:rPr>
          <w:rFonts w:cs="Times New Roman"/>
          <w:sz w:val="23"/>
          <w:szCs w:val="23"/>
        </w:rPr>
        <w:t>за исключением случаев, когда такие изменения возникли вследствие изменения действующего законодательства РФ и случаев, предусмотренных Договором.</w:t>
      </w:r>
    </w:p>
    <w:p w14:paraId="43DD030E" w14:textId="77777777" w:rsidR="00CA71FD" w:rsidRPr="00650515" w:rsidRDefault="00D07CD2" w:rsidP="00CA71FD">
      <w:pPr>
        <w:autoSpaceDE w:val="0"/>
        <w:autoSpaceDN w:val="0"/>
        <w:ind w:firstLine="567"/>
        <w:jc w:val="both"/>
        <w:rPr>
          <w:rFonts w:cs="Times New Roman"/>
          <w:sz w:val="23"/>
          <w:szCs w:val="23"/>
        </w:rPr>
      </w:pPr>
      <w:r w:rsidRPr="00650515">
        <w:rPr>
          <w:rFonts w:cs="Times New Roman"/>
          <w:sz w:val="23"/>
          <w:szCs w:val="23"/>
        </w:rPr>
        <w:t>Допускается изменение условий Договора на основании письменного уведомления Стороны (уведомительный порядок внесения изменений без подписания дополнительного соглашения) в следующих случаях:</w:t>
      </w:r>
    </w:p>
    <w:p w14:paraId="43DD030F" w14:textId="77777777" w:rsidR="00CA71FD" w:rsidRPr="00650515" w:rsidRDefault="00D07CD2" w:rsidP="00CA71FD">
      <w:pPr>
        <w:autoSpaceDE w:val="0"/>
        <w:autoSpaceDN w:val="0"/>
        <w:ind w:firstLine="567"/>
        <w:jc w:val="both"/>
        <w:rPr>
          <w:rFonts w:cs="Times New Roman"/>
          <w:sz w:val="23"/>
          <w:szCs w:val="23"/>
        </w:rPr>
      </w:pPr>
      <w:r w:rsidRPr="00650515">
        <w:rPr>
          <w:rFonts w:cs="Times New Roman"/>
          <w:sz w:val="23"/>
          <w:szCs w:val="23"/>
        </w:rPr>
        <w:t>- изменение наименования, организационно-правовой формы, юридического либо почтового адреса, банковских реквизитов, адреса электронной почты, номера телефона и других реквизитов, сведений о руководителе/представителе Стороны, сведений о грузополучателе (при наличии),</w:t>
      </w:r>
    </w:p>
    <w:p w14:paraId="43DD0310" w14:textId="77777777" w:rsidR="00CA71FD" w:rsidRPr="00CA71FD" w:rsidRDefault="00D07CD2" w:rsidP="00CA71FD">
      <w:pPr>
        <w:autoSpaceDE w:val="0"/>
        <w:autoSpaceDN w:val="0"/>
        <w:ind w:firstLine="567"/>
        <w:jc w:val="both"/>
        <w:rPr>
          <w:rFonts w:cs="Times New Roman"/>
          <w:sz w:val="23"/>
          <w:szCs w:val="23"/>
        </w:rPr>
      </w:pPr>
      <w:r w:rsidRPr="00650515">
        <w:rPr>
          <w:rFonts w:cs="Times New Roman"/>
          <w:sz w:val="23"/>
          <w:szCs w:val="23"/>
        </w:rPr>
        <w:t>- уточнение (изменение) адресных сведений об объекте, наименования объекта, месте накопления твердых коммунальных отходов.</w:t>
      </w:r>
    </w:p>
    <w:p w14:paraId="43DD0312" w14:textId="29D0F31B" w:rsidR="005517AA" w:rsidRPr="00347CF1" w:rsidRDefault="00D07CD2" w:rsidP="00654C3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2</w:t>
      </w:r>
      <w:r w:rsidR="00554988" w:rsidRPr="00347CF1">
        <w:rPr>
          <w:rFonts w:eastAsia="Times New Roman" w:cs="Times New Roman"/>
          <w:sz w:val="23"/>
          <w:szCs w:val="23"/>
          <w:lang w:eastAsia="ru-RU"/>
        </w:rPr>
        <w:t>6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. </w:t>
      </w:r>
      <w:bookmarkStart w:id="10" w:name="_Hlk19093996"/>
      <w:r w:rsidRPr="00347CF1">
        <w:rPr>
          <w:rFonts w:eastAsia="Times New Roman" w:cs="Times New Roman"/>
          <w:sz w:val="23"/>
          <w:szCs w:val="23"/>
          <w:lang w:eastAsia="ru-RU"/>
        </w:rPr>
        <w:t xml:space="preserve">В случае изменения наименования, местонахождения или банковских реквизитов </w:t>
      </w:r>
      <w:r w:rsidR="001C279F" w:rsidRPr="00347CF1">
        <w:rPr>
          <w:rFonts w:eastAsia="Times New Roman" w:cs="Times New Roman"/>
          <w:sz w:val="23"/>
          <w:szCs w:val="23"/>
          <w:lang w:eastAsia="ru-RU"/>
        </w:rPr>
        <w:t>С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торона обязана уведомить об этом другую </w:t>
      </w:r>
      <w:r w:rsidR="001C279F" w:rsidRPr="00347CF1">
        <w:rPr>
          <w:rFonts w:eastAsia="Times New Roman" w:cs="Times New Roman"/>
          <w:sz w:val="23"/>
          <w:szCs w:val="23"/>
          <w:lang w:eastAsia="ru-RU"/>
        </w:rPr>
        <w:t>С</w:t>
      </w:r>
      <w:r w:rsidRPr="00347CF1">
        <w:rPr>
          <w:rFonts w:eastAsia="Times New Roman" w:cs="Times New Roman"/>
          <w:sz w:val="23"/>
          <w:szCs w:val="23"/>
          <w:lang w:eastAsia="ru-RU"/>
        </w:rPr>
        <w:t>торону в письменной форме в течение 5 (пяти)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43DD0313" w14:textId="104DB553" w:rsidR="00654C3E" w:rsidRPr="00347CF1" w:rsidRDefault="00D07CD2" w:rsidP="00654C3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bookmarkStart w:id="11" w:name="_Hlk19106798"/>
      <w:r w:rsidRPr="00347CF1">
        <w:rPr>
          <w:rFonts w:eastAsia="Times New Roman" w:cs="Times New Roman"/>
          <w:sz w:val="23"/>
          <w:szCs w:val="23"/>
          <w:lang w:eastAsia="ru-RU"/>
        </w:rPr>
        <w:t>При и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>зменени</w:t>
      </w:r>
      <w:r w:rsidRPr="00347CF1">
        <w:rPr>
          <w:rFonts w:eastAsia="Times New Roman" w:cs="Times New Roman"/>
          <w:sz w:val="23"/>
          <w:szCs w:val="23"/>
          <w:lang w:eastAsia="ru-RU"/>
        </w:rPr>
        <w:t>и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 xml:space="preserve"> иных данных, непосредственно влияющих на исполнение настоящего </w:t>
      </w:r>
      <w:r w:rsidR="001C279F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554988" w:rsidRPr="00347CF1">
        <w:rPr>
          <w:rFonts w:eastAsia="Times New Roman" w:cs="Times New Roman"/>
          <w:sz w:val="23"/>
          <w:szCs w:val="23"/>
          <w:lang w:eastAsia="ru-RU"/>
        </w:rPr>
        <w:t>оговора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 xml:space="preserve">, сторона обязана уведомить об этом другую </w:t>
      </w:r>
      <w:r w:rsidR="001C279F" w:rsidRPr="00347CF1">
        <w:rPr>
          <w:rFonts w:eastAsia="Times New Roman" w:cs="Times New Roman"/>
          <w:sz w:val="23"/>
          <w:szCs w:val="23"/>
          <w:lang w:eastAsia="ru-RU"/>
        </w:rPr>
        <w:t>С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 xml:space="preserve">торону в письменной форме </w:t>
      </w:r>
      <w:r w:rsidR="005517AA" w:rsidRPr="00347CF1">
        <w:rPr>
          <w:rFonts w:eastAsia="Times New Roman" w:cs="Times New Roman"/>
          <w:sz w:val="23"/>
          <w:szCs w:val="23"/>
          <w:lang w:eastAsia="ru-RU"/>
        </w:rPr>
        <w:t xml:space="preserve">в порядке, установленном настоящим </w:t>
      </w:r>
      <w:r w:rsidR="001C279F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5517AA" w:rsidRPr="00347CF1">
        <w:rPr>
          <w:rFonts w:eastAsia="Times New Roman" w:cs="Times New Roman"/>
          <w:sz w:val="23"/>
          <w:szCs w:val="23"/>
          <w:lang w:eastAsia="ru-RU"/>
        </w:rPr>
        <w:t xml:space="preserve">оговором. 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 xml:space="preserve">В противном случае убытки, вызванные не уведомлением или несвоевременным уведомлением, ложатся на </w:t>
      </w:r>
      <w:r w:rsidR="001C279F" w:rsidRPr="00347CF1">
        <w:rPr>
          <w:rFonts w:eastAsia="Times New Roman" w:cs="Times New Roman"/>
          <w:sz w:val="23"/>
          <w:szCs w:val="23"/>
          <w:lang w:eastAsia="ru-RU"/>
        </w:rPr>
        <w:t>С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>торону, допустившую не уведомление в установленный срок.</w:t>
      </w:r>
    </w:p>
    <w:bookmarkEnd w:id="10"/>
    <w:bookmarkEnd w:id="11"/>
    <w:p w14:paraId="43DD0314" w14:textId="6F0E1708" w:rsidR="00654C3E" w:rsidRPr="00347CF1" w:rsidRDefault="00D07CD2" w:rsidP="00654C3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2</w:t>
      </w:r>
      <w:r w:rsidR="00554988" w:rsidRPr="00347CF1">
        <w:rPr>
          <w:rFonts w:eastAsia="Times New Roman" w:cs="Times New Roman"/>
          <w:sz w:val="23"/>
          <w:szCs w:val="23"/>
          <w:lang w:eastAsia="ru-RU"/>
        </w:rPr>
        <w:t>7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. При исполнении настоящего </w:t>
      </w:r>
      <w:r w:rsidR="001C279F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0D584C" w:rsidRPr="00347CF1">
        <w:rPr>
          <w:rFonts w:eastAsia="Times New Roman" w:cs="Times New Roman"/>
          <w:sz w:val="23"/>
          <w:szCs w:val="23"/>
          <w:lang w:eastAsia="ru-RU"/>
        </w:rPr>
        <w:t xml:space="preserve">оговора </w:t>
      </w:r>
      <w:r w:rsidR="001C279F" w:rsidRPr="00347CF1">
        <w:rPr>
          <w:rFonts w:eastAsia="Times New Roman" w:cs="Times New Roman"/>
          <w:sz w:val="23"/>
          <w:szCs w:val="23"/>
          <w:lang w:eastAsia="ru-RU"/>
        </w:rPr>
        <w:t>С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тороны обязуются руководствоваться законодательством Российской Федерации, в том числе положениями Федерального </w:t>
      </w:r>
      <w:hyperlink r:id="rId12" w:history="1">
        <w:r w:rsidRPr="00347CF1">
          <w:rPr>
            <w:rFonts w:eastAsia="Times New Roman" w:cs="Times New Roman"/>
            <w:sz w:val="23"/>
            <w:szCs w:val="23"/>
            <w:lang w:eastAsia="ru-RU"/>
          </w:rPr>
          <w:t>закона</w:t>
        </w:r>
      </w:hyperlink>
      <w:r w:rsidR="008F6F4B" w:rsidRPr="00347CF1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="008F6F4B" w:rsidRPr="00023F16">
        <w:rPr>
          <w:rFonts w:cs="Times New Roman"/>
          <w:sz w:val="23"/>
          <w:szCs w:val="23"/>
        </w:rPr>
        <w:t xml:space="preserve">от 24 июня 1998 года № 89-ФЗ </w:t>
      </w:r>
      <w:r w:rsidR="008F6F4B" w:rsidRPr="00347CF1">
        <w:rPr>
          <w:rFonts w:eastAsia="Times New Roman" w:cs="Times New Roman"/>
          <w:sz w:val="23"/>
          <w:szCs w:val="23"/>
          <w:lang w:eastAsia="ru-RU"/>
        </w:rPr>
        <w:t>«</w:t>
      </w:r>
      <w:r w:rsidRPr="00C72B5B">
        <w:rPr>
          <w:rFonts w:eastAsia="Times New Roman" w:cs="Times New Roman"/>
          <w:sz w:val="23"/>
          <w:szCs w:val="23"/>
          <w:lang w:eastAsia="ru-RU"/>
        </w:rPr>
        <w:t>Об от</w:t>
      </w:r>
      <w:r w:rsidR="008F6F4B" w:rsidRPr="00347CF1">
        <w:rPr>
          <w:rFonts w:eastAsia="Times New Roman" w:cs="Times New Roman"/>
          <w:sz w:val="23"/>
          <w:szCs w:val="23"/>
          <w:lang w:eastAsia="ru-RU"/>
        </w:rPr>
        <w:t xml:space="preserve">ходах производства и </w:t>
      </w:r>
      <w:proofErr w:type="spellStart"/>
      <w:r w:rsidR="008F6F4B" w:rsidRPr="00347CF1">
        <w:rPr>
          <w:rFonts w:eastAsia="Times New Roman" w:cs="Times New Roman"/>
          <w:sz w:val="23"/>
          <w:szCs w:val="23"/>
          <w:lang w:eastAsia="ru-RU"/>
        </w:rPr>
        <w:t>потреблени</w:t>
      </w:r>
      <w:proofErr w:type="spellEnd"/>
      <w:r w:rsidR="008F6F4B" w:rsidRPr="00347CF1">
        <w:rPr>
          <w:rFonts w:eastAsia="Times New Roman" w:cs="Times New Roman"/>
          <w:sz w:val="23"/>
          <w:szCs w:val="23"/>
          <w:lang w:eastAsia="ru-RU"/>
        </w:rPr>
        <w:t>»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 и иными нормативными правовыми актами Российской Федерации в </w:t>
      </w:r>
      <w:r w:rsidRPr="00347CF1">
        <w:rPr>
          <w:rFonts w:eastAsia="Times New Roman" w:cs="Times New Roman"/>
          <w:sz w:val="23"/>
          <w:szCs w:val="23"/>
          <w:lang w:eastAsia="ru-RU"/>
        </w:rPr>
        <w:lastRenderedPageBreak/>
        <w:t>сфере обращения с твердыми коммунальными отходами.</w:t>
      </w:r>
    </w:p>
    <w:p w14:paraId="43DD0315" w14:textId="0A96729D" w:rsidR="00654C3E" w:rsidRPr="00347CF1" w:rsidRDefault="00D07CD2" w:rsidP="00654C3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2</w:t>
      </w:r>
      <w:r w:rsidR="00554988" w:rsidRPr="00347CF1">
        <w:rPr>
          <w:rFonts w:eastAsia="Times New Roman" w:cs="Times New Roman"/>
          <w:sz w:val="23"/>
          <w:szCs w:val="23"/>
          <w:lang w:eastAsia="ru-RU"/>
        </w:rPr>
        <w:t>8</w:t>
      </w:r>
      <w:r w:rsidRPr="00347CF1">
        <w:rPr>
          <w:rFonts w:eastAsia="Times New Roman" w:cs="Times New Roman"/>
          <w:sz w:val="23"/>
          <w:szCs w:val="23"/>
          <w:lang w:eastAsia="ru-RU"/>
        </w:rPr>
        <w:t>. Настоящий</w:t>
      </w:r>
      <w:r w:rsidR="007E46E4" w:rsidRPr="00347CF1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="005B2DA5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7E46E4" w:rsidRPr="00347CF1">
        <w:rPr>
          <w:rFonts w:eastAsia="Times New Roman" w:cs="Times New Roman"/>
          <w:sz w:val="23"/>
          <w:szCs w:val="23"/>
          <w:lang w:eastAsia="ru-RU"/>
        </w:rPr>
        <w:t>оговор</w:t>
      </w:r>
      <w:r w:rsidR="00312D83" w:rsidRPr="00347CF1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Pr="00347CF1">
        <w:rPr>
          <w:rFonts w:eastAsia="Times New Roman" w:cs="Times New Roman"/>
          <w:sz w:val="23"/>
          <w:szCs w:val="23"/>
          <w:lang w:eastAsia="ru-RU"/>
        </w:rPr>
        <w:t>составлен в 2 экземплярах, имеющих равную юридическую силу.</w:t>
      </w:r>
    </w:p>
    <w:p w14:paraId="43DD0316" w14:textId="48B7A94E" w:rsidR="00654C3E" w:rsidRPr="00347CF1" w:rsidRDefault="00D07CD2" w:rsidP="00654C3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2</w:t>
      </w:r>
      <w:r w:rsidR="00554988" w:rsidRPr="00347CF1">
        <w:rPr>
          <w:rFonts w:eastAsia="Times New Roman" w:cs="Times New Roman"/>
          <w:sz w:val="23"/>
          <w:szCs w:val="23"/>
          <w:lang w:eastAsia="ru-RU"/>
        </w:rPr>
        <w:t>9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. </w:t>
      </w:r>
      <w:hyperlink w:anchor="P188" w:history="1">
        <w:r w:rsidRPr="00347CF1">
          <w:rPr>
            <w:rFonts w:eastAsia="Times New Roman" w:cs="Times New Roman"/>
            <w:sz w:val="23"/>
            <w:szCs w:val="23"/>
            <w:lang w:eastAsia="ru-RU"/>
          </w:rPr>
          <w:t>Приложение</w:t>
        </w:r>
      </w:hyperlink>
      <w:r w:rsidRPr="00347CF1">
        <w:rPr>
          <w:rFonts w:eastAsia="Times New Roman" w:cs="Times New Roman"/>
          <w:sz w:val="23"/>
          <w:szCs w:val="23"/>
          <w:lang w:eastAsia="ru-RU"/>
        </w:rPr>
        <w:t xml:space="preserve"> к настоящему </w:t>
      </w:r>
      <w:r w:rsidR="005B2DA5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362D8F" w:rsidRPr="00347CF1">
        <w:rPr>
          <w:rFonts w:eastAsia="Times New Roman" w:cs="Times New Roman"/>
          <w:sz w:val="23"/>
          <w:szCs w:val="23"/>
          <w:lang w:eastAsia="ru-RU"/>
        </w:rPr>
        <w:t xml:space="preserve">оговору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является его неотъемлемой частью. </w:t>
      </w:r>
    </w:p>
    <w:p w14:paraId="43DD0317" w14:textId="60D0E7BB" w:rsidR="00654C3E" w:rsidRPr="00347CF1" w:rsidRDefault="00D07CD2" w:rsidP="00654C3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 w:val="23"/>
          <w:szCs w:val="23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30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 xml:space="preserve">. Все споры и разногласия, которые могут возникнуть из настоящего </w:t>
      </w:r>
      <w:r w:rsidR="005B2DA5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4A4B87" w:rsidRPr="00347CF1">
        <w:rPr>
          <w:rFonts w:eastAsia="Times New Roman" w:cs="Times New Roman"/>
          <w:sz w:val="23"/>
          <w:szCs w:val="23"/>
          <w:lang w:eastAsia="ru-RU"/>
        </w:rPr>
        <w:t xml:space="preserve">оговора </w:t>
      </w:r>
      <w:r w:rsidR="009960D1" w:rsidRPr="00347CF1">
        <w:rPr>
          <w:rFonts w:eastAsia="Times New Roman" w:cs="Times New Roman"/>
          <w:sz w:val="23"/>
          <w:szCs w:val="23"/>
          <w:lang w:eastAsia="ru-RU"/>
        </w:rPr>
        <w:t xml:space="preserve">или в связи с ним, в том числе касающиеся его заключения, выполнения, нарушения, прекращения или действительности, </w:t>
      </w:r>
      <w:r w:rsidR="009960D1" w:rsidRPr="00347CF1">
        <w:rPr>
          <w:rFonts w:cs="Times New Roman"/>
          <w:sz w:val="23"/>
          <w:szCs w:val="23"/>
        </w:rPr>
        <w:t xml:space="preserve">могут быть переданы на разрешение суда по истечении 30 (Тридцати) календарных дней со дня направления </w:t>
      </w:r>
      <w:r w:rsidR="005B2DA5" w:rsidRPr="00347CF1">
        <w:rPr>
          <w:rFonts w:cs="Times New Roman"/>
          <w:sz w:val="23"/>
          <w:szCs w:val="23"/>
        </w:rPr>
        <w:t>С</w:t>
      </w:r>
      <w:r w:rsidR="009960D1" w:rsidRPr="00347CF1">
        <w:rPr>
          <w:rFonts w:cs="Times New Roman"/>
          <w:sz w:val="23"/>
          <w:szCs w:val="23"/>
        </w:rPr>
        <w:t xml:space="preserve">тороне </w:t>
      </w:r>
      <w:r w:rsidR="009960D1" w:rsidRPr="00650515">
        <w:rPr>
          <w:rFonts w:cs="Times New Roman"/>
          <w:sz w:val="23"/>
          <w:szCs w:val="23"/>
        </w:rPr>
        <w:t>претензии</w:t>
      </w:r>
      <w:r w:rsidR="005B2DA5" w:rsidRPr="00650515">
        <w:rPr>
          <w:rFonts w:cs="Times New Roman"/>
          <w:sz w:val="23"/>
          <w:szCs w:val="23"/>
        </w:rPr>
        <w:t xml:space="preserve"> в случае, если действующим законодательством предусмотрен обязательный претензионный порядок досудебного урегулирования споров и разногласий. В иных случаях споры и разногласия могут быть переданы на разрешение суда без направления претензии</w:t>
      </w:r>
      <w:r w:rsidR="009960D1" w:rsidRPr="00650515">
        <w:rPr>
          <w:rFonts w:cs="Times New Roman"/>
          <w:sz w:val="23"/>
          <w:szCs w:val="23"/>
        </w:rPr>
        <w:t>.</w:t>
      </w:r>
    </w:p>
    <w:p w14:paraId="43DD0318" w14:textId="63B3E17A" w:rsidR="00654C3E" w:rsidRPr="00347CF1" w:rsidRDefault="00D07CD2" w:rsidP="00654C3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3</w:t>
      </w:r>
      <w:r w:rsidR="00554988" w:rsidRPr="00347CF1">
        <w:rPr>
          <w:rFonts w:eastAsia="Times New Roman" w:cs="Times New Roman"/>
          <w:sz w:val="23"/>
          <w:szCs w:val="23"/>
          <w:lang w:eastAsia="ru-RU"/>
        </w:rPr>
        <w:t>1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. Направление подлинных документов (изменений и дополнений условий настоящего </w:t>
      </w:r>
      <w:r w:rsidR="00EF2F5E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DD0CAB" w:rsidRPr="00347CF1">
        <w:rPr>
          <w:rFonts w:eastAsia="Times New Roman" w:cs="Times New Roman"/>
          <w:sz w:val="23"/>
          <w:szCs w:val="23"/>
          <w:lang w:eastAsia="ru-RU"/>
        </w:rPr>
        <w:t>оговора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, актов сверки платежей, универсального передаточного документа и др.) по настоящему </w:t>
      </w:r>
      <w:r w:rsidR="00EF2F5E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DD0CAB" w:rsidRPr="00347CF1">
        <w:rPr>
          <w:rFonts w:eastAsia="Times New Roman" w:cs="Times New Roman"/>
          <w:sz w:val="23"/>
          <w:szCs w:val="23"/>
          <w:lang w:eastAsia="ru-RU"/>
        </w:rPr>
        <w:t>оговору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 должно производиться в адрес другой </w:t>
      </w:r>
      <w:r w:rsidR="00EF2F5E" w:rsidRPr="00347CF1">
        <w:rPr>
          <w:rFonts w:eastAsia="Times New Roman" w:cs="Times New Roman"/>
          <w:sz w:val="23"/>
          <w:szCs w:val="23"/>
          <w:lang w:eastAsia="ru-RU"/>
        </w:rPr>
        <w:t>С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тороны заказной корреспонденцией с уведомлением о вручении, либо путем направления с нарочным, а также иными способами, позволяющими подтвердить получение документов адресатом. </w:t>
      </w:r>
    </w:p>
    <w:p w14:paraId="43DD0319" w14:textId="0DFF9D6F" w:rsidR="00654C3E" w:rsidRPr="00347CF1" w:rsidRDefault="00D07CD2" w:rsidP="00654C3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 xml:space="preserve">Получение указанных документов посредством электронной почты и факсимильной связи (при наличии отчета о доставке) считается достаточным основанием для осуществления прав и исполнения обязанностей </w:t>
      </w:r>
      <w:r w:rsidR="00EF2F5E" w:rsidRPr="00347CF1">
        <w:rPr>
          <w:rFonts w:eastAsia="Times New Roman" w:cs="Times New Roman"/>
          <w:sz w:val="23"/>
          <w:szCs w:val="23"/>
          <w:lang w:eastAsia="ru-RU"/>
        </w:rPr>
        <w:t>С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торонами в соответствии с условиями настоящего </w:t>
      </w:r>
      <w:r w:rsidR="00EF2F5E" w:rsidRPr="00347CF1">
        <w:rPr>
          <w:rFonts w:eastAsia="Times New Roman" w:cs="Times New Roman"/>
          <w:sz w:val="23"/>
          <w:szCs w:val="23"/>
          <w:lang w:eastAsia="ru-RU"/>
        </w:rPr>
        <w:t>Д</w:t>
      </w:r>
      <w:r w:rsidR="00DD0CAB" w:rsidRPr="00347CF1">
        <w:rPr>
          <w:rFonts w:eastAsia="Times New Roman" w:cs="Times New Roman"/>
          <w:sz w:val="23"/>
          <w:szCs w:val="23"/>
          <w:lang w:eastAsia="ru-RU"/>
        </w:rPr>
        <w:t>оговора</w:t>
      </w:r>
      <w:r w:rsidRPr="00347CF1">
        <w:rPr>
          <w:rFonts w:eastAsia="Times New Roman" w:cs="Times New Roman"/>
          <w:sz w:val="23"/>
          <w:szCs w:val="23"/>
          <w:lang w:eastAsia="ru-RU"/>
        </w:rPr>
        <w:t>, при условии направления</w:t>
      </w:r>
      <w:r w:rsidR="00026238" w:rsidRPr="00347CF1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стороне в </w:t>
      </w:r>
      <w:r w:rsidR="00026238" w:rsidRPr="00347CF1">
        <w:rPr>
          <w:rFonts w:eastAsia="Times New Roman" w:cs="Times New Roman"/>
          <w:sz w:val="23"/>
          <w:szCs w:val="23"/>
          <w:lang w:eastAsia="ru-RU"/>
        </w:rPr>
        <w:t xml:space="preserve">течение 3 (трех) рабочих дней </w:t>
      </w:r>
      <w:r w:rsidRPr="00347CF1">
        <w:rPr>
          <w:rFonts w:eastAsia="Times New Roman" w:cs="Times New Roman"/>
          <w:sz w:val="23"/>
          <w:szCs w:val="23"/>
          <w:lang w:eastAsia="ru-RU"/>
        </w:rPr>
        <w:t>оригиналов документов указанным выше способом.</w:t>
      </w:r>
    </w:p>
    <w:p w14:paraId="43DD031A" w14:textId="00B9FF80" w:rsidR="00D20344" w:rsidRPr="00023F16" w:rsidRDefault="00D07CD2" w:rsidP="00D2034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023F16">
        <w:rPr>
          <w:sz w:val="23"/>
          <w:szCs w:val="23"/>
        </w:rPr>
        <w:t xml:space="preserve">Стороны признают допустимым и достаточным в случаях, предусмотренных настоящим </w:t>
      </w:r>
      <w:r w:rsidR="00EF2F5E" w:rsidRPr="00023F16">
        <w:rPr>
          <w:sz w:val="23"/>
          <w:szCs w:val="23"/>
        </w:rPr>
        <w:t>Д</w:t>
      </w:r>
      <w:r w:rsidRPr="00023F16">
        <w:rPr>
          <w:sz w:val="23"/>
          <w:szCs w:val="23"/>
        </w:rPr>
        <w:t xml:space="preserve">оговором, в ходе исполнения его условий </w:t>
      </w:r>
      <w:r w:rsidRPr="00397EFD">
        <w:rPr>
          <w:sz w:val="23"/>
          <w:szCs w:val="23"/>
        </w:rPr>
        <w:t xml:space="preserve">руководствоваться и использовать информацию, размещаемую в сети Интернет на официальном сайте Регионального оператора </w:t>
      </w:r>
      <w:r w:rsidR="003D2F2F" w:rsidRPr="00397EFD">
        <w:rPr>
          <w:sz w:val="23"/>
          <w:szCs w:val="23"/>
        </w:rPr>
        <w:t xml:space="preserve">www.yamaleco.ru </w:t>
      </w:r>
      <w:r w:rsidRPr="00397EFD">
        <w:rPr>
          <w:sz w:val="23"/>
          <w:szCs w:val="23"/>
        </w:rPr>
        <w:t xml:space="preserve">и его Агента </w:t>
      </w:r>
      <w:r w:rsidR="003D2F2F" w:rsidRPr="00397EFD">
        <w:rPr>
          <w:sz w:val="23"/>
          <w:szCs w:val="23"/>
        </w:rPr>
        <w:t>https://eric-yanao.ru/</w:t>
      </w:r>
      <w:r w:rsidRPr="00397EFD">
        <w:rPr>
          <w:sz w:val="23"/>
          <w:szCs w:val="23"/>
        </w:rPr>
        <w:t>.</w:t>
      </w:r>
    </w:p>
    <w:p w14:paraId="43DD031B" w14:textId="3F83DA49" w:rsidR="00D20344" w:rsidRPr="00023F16" w:rsidRDefault="00D07CD2" w:rsidP="00D20344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  <w:r w:rsidRPr="00023F16">
        <w:rPr>
          <w:sz w:val="23"/>
          <w:szCs w:val="23"/>
        </w:rPr>
        <w:t xml:space="preserve">         Стороны признают юридическую силу за перепиской и документами (содержимым электронных писем), подписанными </w:t>
      </w:r>
      <w:r w:rsidR="006D0B88" w:rsidRPr="00023F16">
        <w:rPr>
          <w:sz w:val="23"/>
          <w:szCs w:val="23"/>
        </w:rPr>
        <w:t>С</w:t>
      </w:r>
      <w:r w:rsidRPr="00023F16">
        <w:rPr>
          <w:sz w:val="23"/>
          <w:szCs w:val="23"/>
        </w:rPr>
        <w:t>торонами/</w:t>
      </w:r>
      <w:r w:rsidR="006D0B88" w:rsidRPr="00023F16">
        <w:rPr>
          <w:sz w:val="23"/>
          <w:szCs w:val="23"/>
        </w:rPr>
        <w:t>С</w:t>
      </w:r>
      <w:r w:rsidRPr="00023F16">
        <w:rPr>
          <w:sz w:val="23"/>
          <w:szCs w:val="23"/>
        </w:rPr>
        <w:t xml:space="preserve">тороной настоящего </w:t>
      </w:r>
      <w:r w:rsidR="006D0B88" w:rsidRPr="00023F16">
        <w:rPr>
          <w:sz w:val="23"/>
          <w:szCs w:val="23"/>
        </w:rPr>
        <w:t>Д</w:t>
      </w:r>
      <w:r w:rsidRPr="00023F16">
        <w:rPr>
          <w:sz w:val="23"/>
          <w:szCs w:val="23"/>
        </w:rPr>
        <w:t xml:space="preserve">оговора неквалифицированными и/или квалифицированными электронными подписями, пересылаемыми по адресам электронной почты, указанным в настоящем </w:t>
      </w:r>
      <w:r w:rsidR="006D0B88" w:rsidRPr="00023F16">
        <w:rPr>
          <w:sz w:val="23"/>
          <w:szCs w:val="23"/>
        </w:rPr>
        <w:t>Д</w:t>
      </w:r>
      <w:r w:rsidRPr="00023F16">
        <w:rPr>
          <w:sz w:val="23"/>
          <w:szCs w:val="23"/>
        </w:rPr>
        <w:t>оговоре, и посредством её, а также через систему ЭДО (</w:t>
      </w:r>
      <w:proofErr w:type="spellStart"/>
      <w:r w:rsidRPr="00023F16">
        <w:rPr>
          <w:sz w:val="23"/>
          <w:szCs w:val="23"/>
        </w:rPr>
        <w:t>Диадок</w:t>
      </w:r>
      <w:proofErr w:type="spellEnd"/>
      <w:r w:rsidRPr="00023F16">
        <w:rPr>
          <w:sz w:val="23"/>
          <w:szCs w:val="23"/>
        </w:rPr>
        <w:t xml:space="preserve">, </w:t>
      </w:r>
      <w:proofErr w:type="spellStart"/>
      <w:r w:rsidRPr="00023F16">
        <w:rPr>
          <w:sz w:val="23"/>
          <w:szCs w:val="23"/>
        </w:rPr>
        <w:t>Сбис</w:t>
      </w:r>
      <w:proofErr w:type="spellEnd"/>
      <w:r w:rsidRPr="00023F16">
        <w:rPr>
          <w:sz w:val="23"/>
          <w:szCs w:val="23"/>
        </w:rPr>
        <w:t xml:space="preserve"> и пр.). Стороны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 w:rsidR="006D080D" w:rsidRPr="00023F16">
        <w:rPr>
          <w:sz w:val="23"/>
          <w:szCs w:val="23"/>
        </w:rPr>
        <w:t>Д</w:t>
      </w:r>
      <w:r w:rsidRPr="00023F16">
        <w:rPr>
          <w:sz w:val="23"/>
          <w:szCs w:val="23"/>
        </w:rPr>
        <w:t xml:space="preserve">оговора с учетом имеющейся у нее информации, признается надлежащим. </w:t>
      </w:r>
    </w:p>
    <w:p w14:paraId="4D6F0658" w14:textId="77777777" w:rsidR="00650515" w:rsidRDefault="00D07CD2" w:rsidP="00023F16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023F16">
        <w:rPr>
          <w:sz w:val="23"/>
          <w:szCs w:val="23"/>
        </w:rPr>
        <w:t xml:space="preserve">Стороны признают и соглашаются с тем, что любые письма, заявления, заявки, </w:t>
      </w:r>
      <w:r w:rsidR="006D080D" w:rsidRPr="00650515">
        <w:rPr>
          <w:sz w:val="23"/>
          <w:szCs w:val="23"/>
        </w:rPr>
        <w:t xml:space="preserve">первичные документы, </w:t>
      </w:r>
      <w:r w:rsidRPr="00650515">
        <w:rPr>
          <w:sz w:val="23"/>
          <w:szCs w:val="23"/>
        </w:rPr>
        <w:t>уведомления, претензии, соглашения, протоколы разногласий, дополнительные соглашения, а также иная деловая корреспонденция и документ</w:t>
      </w:r>
      <w:r w:rsidRPr="00023F16">
        <w:rPr>
          <w:sz w:val="23"/>
          <w:szCs w:val="23"/>
        </w:rPr>
        <w:t>ы, направление которых предусмотрено действующим законодательством, отправленные через систему ЭДО (</w:t>
      </w:r>
      <w:proofErr w:type="spellStart"/>
      <w:r w:rsidRPr="00023F16">
        <w:rPr>
          <w:sz w:val="23"/>
          <w:szCs w:val="23"/>
        </w:rPr>
        <w:t>Диадок</w:t>
      </w:r>
      <w:proofErr w:type="spellEnd"/>
      <w:r w:rsidRPr="00023F16">
        <w:rPr>
          <w:sz w:val="23"/>
          <w:szCs w:val="23"/>
        </w:rPr>
        <w:t xml:space="preserve">, </w:t>
      </w:r>
      <w:proofErr w:type="spellStart"/>
      <w:r w:rsidRPr="00023F16">
        <w:rPr>
          <w:sz w:val="23"/>
          <w:szCs w:val="23"/>
        </w:rPr>
        <w:t>Сбис</w:t>
      </w:r>
      <w:proofErr w:type="spellEnd"/>
      <w:r w:rsidRPr="00023F16">
        <w:rPr>
          <w:sz w:val="23"/>
          <w:szCs w:val="23"/>
        </w:rPr>
        <w:t xml:space="preserve"> и пр.) или с адресов и на адреса электронной почты, указанных в настоящем </w:t>
      </w:r>
      <w:r w:rsidR="006D080D" w:rsidRPr="00023F16">
        <w:rPr>
          <w:sz w:val="23"/>
          <w:szCs w:val="23"/>
        </w:rPr>
        <w:t>Д</w:t>
      </w:r>
      <w:r w:rsidRPr="00023F16">
        <w:rPr>
          <w:sz w:val="23"/>
          <w:szCs w:val="23"/>
        </w:rPr>
        <w:t xml:space="preserve">оговоре, и подписанные неквалифицированными и/или квалифицированными электронными подписями являются исходящими документами от надлежащим образом уполномоченных представителей </w:t>
      </w:r>
      <w:r w:rsidR="006D080D" w:rsidRPr="00023F16">
        <w:rPr>
          <w:sz w:val="23"/>
          <w:szCs w:val="23"/>
        </w:rPr>
        <w:t>С</w:t>
      </w:r>
      <w:r w:rsidRPr="00023F16">
        <w:rPr>
          <w:sz w:val="23"/>
          <w:szCs w:val="23"/>
        </w:rPr>
        <w:t>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14:paraId="43DD031D" w14:textId="3C02AB36" w:rsidR="00D20344" w:rsidRPr="00023F16" w:rsidRDefault="00D07CD2" w:rsidP="00023F16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023F16">
        <w:rPr>
          <w:sz w:val="23"/>
          <w:szCs w:val="23"/>
        </w:rPr>
        <w:t xml:space="preserve">Также </w:t>
      </w:r>
      <w:r w:rsidR="00BE18D7" w:rsidRPr="00023F16">
        <w:rPr>
          <w:sz w:val="23"/>
          <w:szCs w:val="23"/>
        </w:rPr>
        <w:t>С</w:t>
      </w:r>
      <w:r w:rsidRPr="00023F16">
        <w:rPr>
          <w:sz w:val="23"/>
          <w:szCs w:val="23"/>
        </w:rPr>
        <w:t xml:space="preserve">тороны договорились, что при принятии одной </w:t>
      </w:r>
      <w:r w:rsidR="00BE18D7" w:rsidRPr="00023F16">
        <w:rPr>
          <w:sz w:val="23"/>
          <w:szCs w:val="23"/>
        </w:rPr>
        <w:t>С</w:t>
      </w:r>
      <w:r w:rsidRPr="00023F16">
        <w:rPr>
          <w:sz w:val="23"/>
          <w:szCs w:val="23"/>
        </w:rPr>
        <w:t xml:space="preserve">тороной </w:t>
      </w:r>
      <w:r w:rsidR="00BE18D7" w:rsidRPr="00023F16">
        <w:rPr>
          <w:sz w:val="23"/>
          <w:szCs w:val="23"/>
        </w:rPr>
        <w:t>Д</w:t>
      </w:r>
      <w:r w:rsidRPr="00023F16">
        <w:rPr>
          <w:sz w:val="23"/>
          <w:szCs w:val="23"/>
        </w:rPr>
        <w:t xml:space="preserve">оговора приглашения, направленного другой </w:t>
      </w:r>
      <w:r w:rsidR="00BE18D7" w:rsidRPr="00023F16">
        <w:rPr>
          <w:sz w:val="23"/>
          <w:szCs w:val="23"/>
        </w:rPr>
        <w:t>С</w:t>
      </w:r>
      <w:r w:rsidRPr="00023F16">
        <w:rPr>
          <w:sz w:val="23"/>
          <w:szCs w:val="23"/>
        </w:rPr>
        <w:t>тороной в системе ЭДО (</w:t>
      </w:r>
      <w:proofErr w:type="spellStart"/>
      <w:r w:rsidRPr="00023F16">
        <w:rPr>
          <w:sz w:val="23"/>
          <w:szCs w:val="23"/>
        </w:rPr>
        <w:t>Диадок</w:t>
      </w:r>
      <w:proofErr w:type="spellEnd"/>
      <w:r w:rsidRPr="00023F16">
        <w:rPr>
          <w:sz w:val="23"/>
          <w:szCs w:val="23"/>
        </w:rPr>
        <w:t xml:space="preserve">, </w:t>
      </w:r>
      <w:proofErr w:type="spellStart"/>
      <w:r w:rsidRPr="00023F16">
        <w:rPr>
          <w:sz w:val="23"/>
          <w:szCs w:val="23"/>
        </w:rPr>
        <w:t>Сбис</w:t>
      </w:r>
      <w:proofErr w:type="spellEnd"/>
      <w:r w:rsidRPr="00023F16">
        <w:rPr>
          <w:sz w:val="23"/>
          <w:szCs w:val="23"/>
        </w:rPr>
        <w:t xml:space="preserve"> и пр.) для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</w:t>
      </w:r>
      <w:r w:rsidR="00BE18D7" w:rsidRPr="00023F16">
        <w:rPr>
          <w:sz w:val="23"/>
          <w:szCs w:val="23"/>
        </w:rPr>
        <w:t>С</w:t>
      </w:r>
      <w:r w:rsidRPr="00023F16">
        <w:rPr>
          <w:sz w:val="23"/>
          <w:szCs w:val="23"/>
        </w:rPr>
        <w:t>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</w:t>
      </w:r>
      <w:proofErr w:type="spellStart"/>
      <w:r w:rsidRPr="00023F16">
        <w:rPr>
          <w:sz w:val="23"/>
          <w:szCs w:val="23"/>
        </w:rPr>
        <w:t>Диадок</w:t>
      </w:r>
      <w:proofErr w:type="spellEnd"/>
      <w:r w:rsidRPr="00023F16">
        <w:rPr>
          <w:sz w:val="23"/>
          <w:szCs w:val="23"/>
        </w:rPr>
        <w:t xml:space="preserve">, </w:t>
      </w:r>
      <w:proofErr w:type="spellStart"/>
      <w:r w:rsidRPr="00023F16">
        <w:rPr>
          <w:sz w:val="23"/>
          <w:szCs w:val="23"/>
        </w:rPr>
        <w:t>Сбис</w:t>
      </w:r>
      <w:proofErr w:type="spellEnd"/>
      <w:r w:rsidRPr="00023F16">
        <w:rPr>
          <w:sz w:val="23"/>
          <w:szCs w:val="23"/>
        </w:rPr>
        <w:t xml:space="preserve"> и пр.), дополнительного подписания </w:t>
      </w:r>
      <w:r w:rsidR="00BE18D7" w:rsidRPr="00023F16">
        <w:rPr>
          <w:sz w:val="23"/>
          <w:szCs w:val="23"/>
        </w:rPr>
        <w:t>С</w:t>
      </w:r>
      <w:r w:rsidRPr="00023F16">
        <w:rPr>
          <w:sz w:val="23"/>
          <w:szCs w:val="23"/>
        </w:rPr>
        <w:t>торонами соглашения о переходе на электронный документооборот не требуется.</w:t>
      </w:r>
    </w:p>
    <w:p w14:paraId="43DD031E" w14:textId="77777777" w:rsidR="00D20344" w:rsidRPr="00347CF1" w:rsidRDefault="00D20344" w:rsidP="00D2034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14:paraId="43DD031F" w14:textId="26F6267F" w:rsidR="00654C3E" w:rsidRPr="00347CF1" w:rsidRDefault="00D07CD2" w:rsidP="00654C3E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b/>
          <w:sz w:val="23"/>
          <w:szCs w:val="23"/>
          <w:lang w:eastAsia="ru-RU"/>
        </w:rPr>
      </w:pPr>
      <w:r w:rsidRPr="00347CF1">
        <w:rPr>
          <w:rFonts w:eastAsia="Times New Roman" w:cs="Times New Roman"/>
          <w:b/>
          <w:sz w:val="23"/>
          <w:szCs w:val="23"/>
          <w:lang w:val="en-US" w:eastAsia="ru-RU"/>
        </w:rPr>
        <w:t>X</w:t>
      </w:r>
      <w:r w:rsidRPr="00347CF1">
        <w:rPr>
          <w:rFonts w:eastAsia="Times New Roman" w:cs="Times New Roman"/>
          <w:b/>
          <w:sz w:val="23"/>
          <w:szCs w:val="23"/>
          <w:lang w:eastAsia="ru-RU"/>
        </w:rPr>
        <w:t xml:space="preserve">. Приложения к </w:t>
      </w:r>
      <w:r w:rsidR="00BE18D7" w:rsidRPr="00347CF1">
        <w:rPr>
          <w:rFonts w:eastAsia="Times New Roman" w:cs="Times New Roman"/>
          <w:b/>
          <w:sz w:val="23"/>
          <w:szCs w:val="23"/>
          <w:lang w:eastAsia="ru-RU"/>
        </w:rPr>
        <w:t>Д</w:t>
      </w:r>
      <w:r w:rsidR="00DD0CAB" w:rsidRPr="00347CF1">
        <w:rPr>
          <w:rFonts w:eastAsia="Times New Roman" w:cs="Times New Roman"/>
          <w:b/>
          <w:sz w:val="23"/>
          <w:szCs w:val="23"/>
          <w:lang w:eastAsia="ru-RU"/>
        </w:rPr>
        <w:t>оговору</w:t>
      </w:r>
    </w:p>
    <w:p w14:paraId="43DD0320" w14:textId="77777777" w:rsidR="00654C3E" w:rsidRPr="00347CF1" w:rsidRDefault="00D07CD2" w:rsidP="00654C3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Приложение № I. Объем и место (площадка) накопления твердых коммунальных отходов</w:t>
      </w:r>
      <w:r w:rsidR="0087713A" w:rsidRPr="00347CF1">
        <w:rPr>
          <w:rFonts w:eastAsia="Times New Roman" w:cs="Times New Roman"/>
          <w:sz w:val="23"/>
          <w:szCs w:val="23"/>
          <w:lang w:eastAsia="ru-RU"/>
        </w:rPr>
        <w:t>.</w:t>
      </w:r>
    </w:p>
    <w:p w14:paraId="43DD0321" w14:textId="71335059" w:rsidR="00654C3E" w:rsidRPr="00347CF1" w:rsidRDefault="00D07CD2" w:rsidP="00654C3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sz w:val="23"/>
          <w:szCs w:val="23"/>
          <w:lang w:eastAsia="ru-RU"/>
        </w:rPr>
      </w:pPr>
      <w:r w:rsidRPr="00347CF1">
        <w:rPr>
          <w:rFonts w:eastAsia="Times New Roman" w:cs="Times New Roman"/>
          <w:sz w:val="23"/>
          <w:szCs w:val="23"/>
          <w:lang w:eastAsia="ru-RU"/>
        </w:rPr>
        <w:t>Приложение № II. Информация в графическом виде о размещении мест (площадок) накопления твердых коммунальных отходов и подъездных путей к ним (за исключением жилых домов)</w:t>
      </w:r>
      <w:r w:rsidR="00397EFD">
        <w:rPr>
          <w:rFonts w:eastAsia="Times New Roman" w:cs="Times New Roman"/>
          <w:sz w:val="23"/>
          <w:szCs w:val="23"/>
          <w:lang w:eastAsia="ru-RU"/>
        </w:rPr>
        <w:t>.</w:t>
      </w:r>
      <w:r w:rsidRPr="00347CF1">
        <w:rPr>
          <w:rFonts w:eastAsia="Times New Roman" w:cs="Times New Roman"/>
          <w:sz w:val="23"/>
          <w:szCs w:val="23"/>
          <w:lang w:eastAsia="ru-RU"/>
        </w:rPr>
        <w:t xml:space="preserve"> </w:t>
      </w:r>
    </w:p>
    <w:p w14:paraId="43DD0322" w14:textId="5FBA00AF" w:rsidR="00654C3E" w:rsidRDefault="00654C3E" w:rsidP="00654C3E">
      <w:pPr>
        <w:widowControl w:val="0"/>
        <w:autoSpaceDE w:val="0"/>
        <w:autoSpaceDN w:val="0"/>
        <w:jc w:val="both"/>
        <w:outlineLvl w:val="2"/>
        <w:rPr>
          <w:rFonts w:eastAsia="Times New Roman" w:cs="Times New Roman"/>
          <w:sz w:val="23"/>
          <w:szCs w:val="23"/>
          <w:lang w:eastAsia="ru-RU"/>
        </w:rPr>
      </w:pPr>
    </w:p>
    <w:p w14:paraId="7DB93308" w14:textId="44E7A49B" w:rsidR="00397EFD" w:rsidRDefault="00397EFD" w:rsidP="00654C3E">
      <w:pPr>
        <w:widowControl w:val="0"/>
        <w:autoSpaceDE w:val="0"/>
        <w:autoSpaceDN w:val="0"/>
        <w:jc w:val="both"/>
        <w:outlineLvl w:val="2"/>
        <w:rPr>
          <w:rFonts w:eastAsia="Times New Roman" w:cs="Times New Roman"/>
          <w:sz w:val="23"/>
          <w:szCs w:val="23"/>
          <w:lang w:eastAsia="ru-RU"/>
        </w:rPr>
      </w:pPr>
    </w:p>
    <w:p w14:paraId="05A29AF7" w14:textId="4A1FA23D" w:rsidR="00397EFD" w:rsidRDefault="00397EFD" w:rsidP="00654C3E">
      <w:pPr>
        <w:widowControl w:val="0"/>
        <w:autoSpaceDE w:val="0"/>
        <w:autoSpaceDN w:val="0"/>
        <w:jc w:val="both"/>
        <w:outlineLvl w:val="2"/>
        <w:rPr>
          <w:rFonts w:eastAsia="Times New Roman" w:cs="Times New Roman"/>
          <w:sz w:val="23"/>
          <w:szCs w:val="23"/>
          <w:lang w:eastAsia="ru-RU"/>
        </w:rPr>
      </w:pPr>
    </w:p>
    <w:p w14:paraId="3A9FD3F4" w14:textId="209310A8" w:rsidR="00397EFD" w:rsidRDefault="00397EFD" w:rsidP="00654C3E">
      <w:pPr>
        <w:widowControl w:val="0"/>
        <w:autoSpaceDE w:val="0"/>
        <w:autoSpaceDN w:val="0"/>
        <w:jc w:val="both"/>
        <w:outlineLvl w:val="2"/>
        <w:rPr>
          <w:rFonts w:eastAsia="Times New Roman" w:cs="Times New Roman"/>
          <w:sz w:val="23"/>
          <w:szCs w:val="23"/>
          <w:lang w:eastAsia="ru-RU"/>
        </w:rPr>
      </w:pPr>
    </w:p>
    <w:p w14:paraId="44F2CEC7" w14:textId="31F388A7" w:rsidR="00397EFD" w:rsidRDefault="00397EFD" w:rsidP="00654C3E">
      <w:pPr>
        <w:widowControl w:val="0"/>
        <w:autoSpaceDE w:val="0"/>
        <w:autoSpaceDN w:val="0"/>
        <w:jc w:val="both"/>
        <w:outlineLvl w:val="2"/>
        <w:rPr>
          <w:rFonts w:eastAsia="Times New Roman" w:cs="Times New Roman"/>
          <w:sz w:val="23"/>
          <w:szCs w:val="23"/>
          <w:lang w:eastAsia="ru-RU"/>
        </w:rPr>
      </w:pPr>
    </w:p>
    <w:p w14:paraId="66CE38C5" w14:textId="1064D00F" w:rsidR="00397EFD" w:rsidRDefault="00397EFD" w:rsidP="00654C3E">
      <w:pPr>
        <w:widowControl w:val="0"/>
        <w:autoSpaceDE w:val="0"/>
        <w:autoSpaceDN w:val="0"/>
        <w:jc w:val="both"/>
        <w:outlineLvl w:val="2"/>
        <w:rPr>
          <w:rFonts w:eastAsia="Times New Roman" w:cs="Times New Roman"/>
          <w:sz w:val="23"/>
          <w:szCs w:val="23"/>
          <w:lang w:eastAsia="ru-RU"/>
        </w:rPr>
      </w:pPr>
    </w:p>
    <w:p w14:paraId="068E97E9" w14:textId="27666B8F" w:rsidR="00397EFD" w:rsidRDefault="00397EFD" w:rsidP="00654C3E">
      <w:pPr>
        <w:widowControl w:val="0"/>
        <w:autoSpaceDE w:val="0"/>
        <w:autoSpaceDN w:val="0"/>
        <w:jc w:val="both"/>
        <w:outlineLvl w:val="2"/>
        <w:rPr>
          <w:rFonts w:eastAsia="Times New Roman" w:cs="Times New Roman"/>
          <w:sz w:val="23"/>
          <w:szCs w:val="23"/>
          <w:lang w:eastAsia="ru-RU"/>
        </w:rPr>
      </w:pPr>
    </w:p>
    <w:p w14:paraId="1F392358" w14:textId="6E0DAB00" w:rsidR="00397EFD" w:rsidRDefault="00397EFD" w:rsidP="00654C3E">
      <w:pPr>
        <w:widowControl w:val="0"/>
        <w:autoSpaceDE w:val="0"/>
        <w:autoSpaceDN w:val="0"/>
        <w:jc w:val="both"/>
        <w:outlineLvl w:val="2"/>
        <w:rPr>
          <w:rFonts w:eastAsia="Times New Roman" w:cs="Times New Roman"/>
          <w:sz w:val="23"/>
          <w:szCs w:val="23"/>
          <w:lang w:eastAsia="ru-RU"/>
        </w:rPr>
      </w:pPr>
    </w:p>
    <w:p w14:paraId="1D661C82" w14:textId="77777777" w:rsidR="00397EFD" w:rsidRPr="00347CF1" w:rsidRDefault="00397EFD" w:rsidP="00654C3E">
      <w:pPr>
        <w:widowControl w:val="0"/>
        <w:autoSpaceDE w:val="0"/>
        <w:autoSpaceDN w:val="0"/>
        <w:jc w:val="both"/>
        <w:outlineLvl w:val="2"/>
        <w:rPr>
          <w:rFonts w:eastAsia="Times New Roman" w:cs="Times New Roman"/>
          <w:sz w:val="23"/>
          <w:szCs w:val="23"/>
          <w:lang w:eastAsia="ru-RU"/>
        </w:rPr>
      </w:pPr>
    </w:p>
    <w:p w14:paraId="43DD0323" w14:textId="4C2FAE07" w:rsidR="00654C3E" w:rsidRPr="00BA71AC" w:rsidRDefault="00D07CD2" w:rsidP="00654C3E">
      <w:pPr>
        <w:jc w:val="center"/>
        <w:rPr>
          <w:rFonts w:eastAsia="Times New Roman" w:cs="Times New Roman"/>
          <w:b/>
          <w:sz w:val="23"/>
          <w:szCs w:val="23"/>
          <w:lang w:eastAsia="ru-RU"/>
        </w:rPr>
      </w:pPr>
      <w:r w:rsidRPr="00BA71AC">
        <w:rPr>
          <w:rFonts w:eastAsia="Times New Roman" w:cs="Times New Roman"/>
          <w:b/>
          <w:sz w:val="23"/>
          <w:szCs w:val="23"/>
          <w:lang w:val="en-US" w:eastAsia="ru-RU"/>
        </w:rPr>
        <w:lastRenderedPageBreak/>
        <w:t>XI</w:t>
      </w:r>
      <w:r w:rsidRPr="00BA71AC">
        <w:rPr>
          <w:rFonts w:eastAsia="Times New Roman" w:cs="Times New Roman"/>
          <w:b/>
          <w:sz w:val="23"/>
          <w:szCs w:val="23"/>
          <w:lang w:eastAsia="ru-RU"/>
        </w:rPr>
        <w:t xml:space="preserve">. Реквизиты и подписи </w:t>
      </w:r>
      <w:r w:rsidR="00065924" w:rsidRPr="00BA71AC">
        <w:rPr>
          <w:rFonts w:eastAsia="Times New Roman" w:cs="Times New Roman"/>
          <w:b/>
          <w:sz w:val="23"/>
          <w:szCs w:val="23"/>
          <w:lang w:eastAsia="ru-RU"/>
        </w:rPr>
        <w:t>С</w:t>
      </w:r>
      <w:r w:rsidRPr="00BA71AC">
        <w:rPr>
          <w:rFonts w:eastAsia="Times New Roman" w:cs="Times New Roman"/>
          <w:b/>
          <w:sz w:val="23"/>
          <w:szCs w:val="23"/>
          <w:lang w:eastAsia="ru-RU"/>
        </w:rPr>
        <w:t>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530"/>
      </w:tblGrid>
      <w:tr w:rsidR="0027749D" w14:paraId="43DD035B" w14:textId="77777777" w:rsidTr="000864B1">
        <w:trPr>
          <w:trHeight w:val="5499"/>
        </w:trPr>
        <w:tc>
          <w:tcPr>
            <w:tcW w:w="5098" w:type="dxa"/>
          </w:tcPr>
          <w:p w14:paraId="43DD0324" w14:textId="77777777" w:rsidR="00654C3E" w:rsidRPr="00A24758" w:rsidRDefault="00D07CD2" w:rsidP="00654C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Региональный оператор:     </w:t>
            </w:r>
          </w:p>
          <w:p w14:paraId="43DD0325" w14:textId="0E53585C" w:rsidR="00654C3E" w:rsidRPr="009929A8" w:rsidRDefault="0035572B" w:rsidP="00654C3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cyan"/>
                <w:lang w:eastAsia="ru-RU"/>
              </w:rPr>
            </w:pPr>
            <w:r w:rsidRPr="003557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Общество с ограниченной ответственностью «Ямал Экология»</w:t>
            </w:r>
          </w:p>
          <w:p w14:paraId="65BD08B7" w14:textId="77777777" w:rsidR="005C3987" w:rsidRPr="00397EFD" w:rsidRDefault="005C3987" w:rsidP="005C398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7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юридического лица:</w:t>
            </w:r>
          </w:p>
          <w:p w14:paraId="2004367D" w14:textId="77777777" w:rsidR="005C3987" w:rsidRPr="00397EFD" w:rsidRDefault="005C3987" w:rsidP="005C39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7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629004, Ямало-Ненецкий АО, </w:t>
            </w:r>
            <w:proofErr w:type="spellStart"/>
            <w:r w:rsidRPr="00397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г.о</w:t>
            </w:r>
            <w:proofErr w:type="spellEnd"/>
            <w:r w:rsidRPr="00397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город Салехард, ул. </w:t>
            </w:r>
            <w:proofErr w:type="spellStart"/>
            <w:r w:rsidRPr="00397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Чубынина</w:t>
            </w:r>
            <w:proofErr w:type="spellEnd"/>
            <w:r w:rsidRPr="00397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д. 14 </w:t>
            </w:r>
            <w:proofErr w:type="spellStart"/>
            <w:r w:rsidRPr="00397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помещ</w:t>
            </w:r>
            <w:proofErr w:type="spellEnd"/>
            <w:r w:rsidRPr="00397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50</w:t>
            </w:r>
          </w:p>
          <w:p w14:paraId="5CAB235D" w14:textId="77777777" w:rsidR="005C3987" w:rsidRPr="00397EFD" w:rsidRDefault="005C3987" w:rsidP="005C3987">
            <w:pPr>
              <w:tabs>
                <w:tab w:val="left" w:pos="993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7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ИНН/КПП: 8602196404/890101001</w:t>
            </w:r>
          </w:p>
          <w:p w14:paraId="2C788B57" w14:textId="77777777" w:rsidR="005C3987" w:rsidRPr="00397EFD" w:rsidRDefault="005C3987" w:rsidP="005C3987">
            <w:pPr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u w:val="single"/>
                <w:lang w:eastAsia="ru-RU"/>
              </w:rPr>
            </w:pPr>
            <w:r w:rsidRPr="00397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тел.: 8 34922 40440 </w:t>
            </w:r>
          </w:p>
          <w:p w14:paraId="2786594E" w14:textId="7823B4A2" w:rsidR="005C3987" w:rsidRPr="00397EFD" w:rsidRDefault="005C3987" w:rsidP="005C398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7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Реквизиты для оплаты по </w:t>
            </w:r>
            <w:r w:rsidRPr="00397EFD">
              <w:rPr>
                <w:rFonts w:ascii="Times New Roman" w:hAnsi="Times New Roman" w:cs="Times New Roman"/>
                <w:sz w:val="23"/>
                <w:szCs w:val="23"/>
              </w:rPr>
              <w:t xml:space="preserve">Договору </w:t>
            </w:r>
            <w:r w:rsidRPr="00397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 оказание услуг по обращению с твердыми коммунальными отходами: указаны в п. 7(4) настоящего </w:t>
            </w:r>
            <w:r w:rsidRPr="00397EFD">
              <w:rPr>
                <w:rFonts w:ascii="Times New Roman" w:hAnsi="Times New Roman" w:cs="Times New Roman"/>
                <w:sz w:val="23"/>
                <w:szCs w:val="23"/>
              </w:rPr>
              <w:t>Договора</w:t>
            </w:r>
            <w:r w:rsidRPr="00397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14:paraId="681CD0DD" w14:textId="77777777" w:rsidR="005C3987" w:rsidRPr="00397EFD" w:rsidRDefault="005C3987" w:rsidP="005C3987">
            <w:pPr>
              <w:tabs>
                <w:tab w:val="left" w:pos="993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7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Сайт: www.yamaleco.ru</w:t>
            </w:r>
          </w:p>
          <w:p w14:paraId="34858BB9" w14:textId="77777777" w:rsidR="005C3987" w:rsidRPr="00397EFD" w:rsidRDefault="005C3987" w:rsidP="005C3987">
            <w:pPr>
              <w:tabs>
                <w:tab w:val="left" w:pos="993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7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ОКПО: 12497661</w:t>
            </w:r>
          </w:p>
          <w:p w14:paraId="024DFF18" w14:textId="77777777" w:rsidR="005C3987" w:rsidRPr="00397EFD" w:rsidRDefault="005C3987" w:rsidP="005C3987">
            <w:pPr>
              <w:tabs>
                <w:tab w:val="left" w:pos="993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397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ОКТМО:_</w:t>
            </w:r>
            <w:proofErr w:type="gramEnd"/>
            <w:r w:rsidRPr="00397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71951000001</w:t>
            </w:r>
          </w:p>
          <w:p w14:paraId="43DD0329" w14:textId="053FE8C1" w:rsidR="00654C3E" w:rsidRPr="00397EFD" w:rsidRDefault="005C3987" w:rsidP="005C3987">
            <w:pPr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u w:val="single"/>
                <w:lang w:eastAsia="ru-RU"/>
              </w:rPr>
            </w:pPr>
            <w:r w:rsidRPr="00397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государственной регистрации 25.09.2012</w:t>
            </w:r>
          </w:p>
          <w:p w14:paraId="43DD032B" w14:textId="0CD5A48A" w:rsidR="00654C3E" w:rsidRPr="00A24758" w:rsidRDefault="00654C3E" w:rsidP="00654C3E">
            <w:pPr>
              <w:tabs>
                <w:tab w:val="left" w:pos="993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43DD032C" w14:textId="77777777" w:rsidR="00654C3E" w:rsidRPr="00A24758" w:rsidRDefault="00654C3E" w:rsidP="00654C3E">
            <w:pPr>
              <w:tabs>
                <w:tab w:val="left" w:pos="993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43DD032D" w14:textId="77777777" w:rsidR="00654C3E" w:rsidRPr="00A24758" w:rsidRDefault="00654C3E" w:rsidP="00654C3E">
            <w:pPr>
              <w:tabs>
                <w:tab w:val="left" w:pos="993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43DD032E" w14:textId="77777777" w:rsidR="00682CAD" w:rsidRPr="00A24758" w:rsidRDefault="00682CAD" w:rsidP="00654C3E">
            <w:pPr>
              <w:tabs>
                <w:tab w:val="left" w:pos="993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43DD032F" w14:textId="77777777" w:rsidR="00654C3E" w:rsidRPr="00A24758" w:rsidRDefault="00D07CD2" w:rsidP="00654C3E">
            <w:pPr>
              <w:ind w:right="3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</w:t>
            </w: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</w:t>
            </w:r>
          </w:p>
          <w:p w14:paraId="43DD0330" w14:textId="77777777" w:rsidR="00654C3E" w:rsidRPr="00A24758" w:rsidRDefault="00D07CD2" w:rsidP="00654C3E">
            <w:pPr>
              <w:tabs>
                <w:tab w:val="center" w:pos="2615"/>
              </w:tabs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                            (должность)</w:t>
            </w:r>
          </w:p>
          <w:p w14:paraId="43DD0331" w14:textId="77777777" w:rsidR="00654C3E" w:rsidRPr="00A24758" w:rsidRDefault="00654C3E" w:rsidP="00654C3E">
            <w:pPr>
              <w:tabs>
                <w:tab w:val="center" w:pos="2615"/>
              </w:tabs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43DD0332" w14:textId="77777777" w:rsidR="00654C3E" w:rsidRPr="00A24758" w:rsidRDefault="00D07CD2" w:rsidP="00654C3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_______________________/____________/</w:t>
            </w:r>
          </w:p>
          <w:p w14:paraId="43DD0333" w14:textId="77777777" w:rsidR="00210B08" w:rsidRPr="00A24758" w:rsidRDefault="00D07CD2" w:rsidP="00654C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(подпись)              </w:t>
            </w:r>
          </w:p>
          <w:p w14:paraId="43DD0334" w14:textId="77777777" w:rsidR="00654C3E" w:rsidRPr="00A24758" w:rsidRDefault="00D07CD2" w:rsidP="00654C3E">
            <w:pPr>
              <w:tabs>
                <w:tab w:val="left" w:pos="993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М.П.</w:t>
            </w:r>
          </w:p>
        </w:tc>
        <w:tc>
          <w:tcPr>
            <w:tcW w:w="4530" w:type="dxa"/>
          </w:tcPr>
          <w:p w14:paraId="43DD0335" w14:textId="77777777" w:rsidR="00654C3E" w:rsidRPr="00A24758" w:rsidRDefault="00D07CD2" w:rsidP="00654C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Потребитель:</w:t>
            </w:r>
          </w:p>
          <w:p w14:paraId="43DD0336" w14:textId="711E675F" w:rsidR="004279C2" w:rsidRPr="00A24758" w:rsidRDefault="00D07CD2" w:rsidP="00654C3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ЮЛ:</w:t>
            </w:r>
            <w:r>
              <w:rPr>
                <w:rStyle w:val="af4"/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endnoteReference w:id="7"/>
            </w:r>
          </w:p>
          <w:p w14:paraId="43DD0337" w14:textId="77777777" w:rsidR="00654C3E" w:rsidRPr="00A24758" w:rsidRDefault="00D07CD2" w:rsidP="00654C3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(фирменное наименование): _______________________</w:t>
            </w:r>
          </w:p>
          <w:p w14:paraId="43DD0338" w14:textId="06DEF737" w:rsidR="00654C3E" w:rsidRPr="00A24758" w:rsidRDefault="006B46DF" w:rsidP="00654C3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B46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юридического лица</w:t>
            </w:r>
            <w:r w:rsidR="00D07CD2"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43DD0339" w14:textId="77777777" w:rsidR="00654C3E" w:rsidRPr="00A24758" w:rsidRDefault="00D07CD2" w:rsidP="00654C3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</w:t>
            </w:r>
          </w:p>
          <w:p w14:paraId="43DD033A" w14:textId="77777777" w:rsidR="00654C3E" w:rsidRPr="00A24758" w:rsidRDefault="00D07CD2" w:rsidP="00654C3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Контактный телефон: ________________</w:t>
            </w:r>
          </w:p>
          <w:p w14:paraId="43DD033B" w14:textId="77777777" w:rsidR="00654C3E" w:rsidRPr="00A24758" w:rsidRDefault="00D07CD2" w:rsidP="00654C3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</w:t>
            </w: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mail</w:t>
            </w: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 ________________</w:t>
            </w:r>
          </w:p>
          <w:p w14:paraId="43DD033C" w14:textId="77777777" w:rsidR="00654C3E" w:rsidRPr="00A24758" w:rsidRDefault="00D07CD2" w:rsidP="00654C3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Потребителя</w:t>
            </w:r>
            <w:r w:rsidRPr="00A2475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:</w:t>
            </w:r>
          </w:p>
          <w:p w14:paraId="43DD033D" w14:textId="77777777" w:rsidR="00654C3E" w:rsidRPr="00A24758" w:rsidRDefault="00D07CD2" w:rsidP="00654C3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ИНН/КПП________________</w:t>
            </w:r>
          </w:p>
          <w:p w14:paraId="43DD033E" w14:textId="77777777" w:rsidR="00654C3E" w:rsidRPr="00A24758" w:rsidRDefault="00D07CD2" w:rsidP="00654C3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р/с______________________</w:t>
            </w:r>
          </w:p>
          <w:p w14:paraId="43DD033F" w14:textId="77777777" w:rsidR="00654C3E" w:rsidRPr="00A24758" w:rsidRDefault="00D07CD2" w:rsidP="00654C3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________________________</w:t>
            </w:r>
          </w:p>
          <w:p w14:paraId="43DD0340" w14:textId="77777777" w:rsidR="00654C3E" w:rsidRPr="00A24758" w:rsidRDefault="00D07CD2" w:rsidP="00654C3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к/с ______________________</w:t>
            </w:r>
          </w:p>
          <w:p w14:paraId="43DD0341" w14:textId="77777777" w:rsidR="00654C3E" w:rsidRPr="00A24758" w:rsidRDefault="00D07CD2" w:rsidP="00654C3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БИК ______________________</w:t>
            </w:r>
          </w:p>
          <w:p w14:paraId="43DD0342" w14:textId="77777777" w:rsidR="00654C3E" w:rsidRPr="00A24758" w:rsidRDefault="00D07CD2" w:rsidP="00654C3E">
            <w:pPr>
              <w:tabs>
                <w:tab w:val="center" w:pos="2615"/>
              </w:tabs>
              <w:ind w:hanging="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 </w:t>
            </w:r>
          </w:p>
          <w:p w14:paraId="43DD0343" w14:textId="62CD8336" w:rsidR="004279C2" w:rsidRPr="00A24758" w:rsidRDefault="00D07CD2" w:rsidP="004279C2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Для ФЛ:</w:t>
            </w:r>
            <w:r>
              <w:rPr>
                <w:rStyle w:val="af4"/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endnoteReference w:id="8"/>
            </w:r>
            <w:r w:rsidRPr="00A247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14:paraId="43DD0344" w14:textId="77777777" w:rsidR="004279C2" w:rsidRPr="00A24758" w:rsidRDefault="00D07CD2" w:rsidP="004279C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A24758">
              <w:rPr>
                <w:rFonts w:ascii="Times New Roman" w:eastAsia="Times New Roman" w:hAnsi="Times New Roman" w:cs="Times New Roman"/>
                <w:lang w:eastAsia="ru-RU"/>
              </w:rPr>
              <w:t>Ф.И.О.:</w:t>
            </w:r>
            <w:r w:rsidRPr="00A24758">
              <w:rPr>
                <w:rFonts w:ascii="Times New Roman" w:eastAsia="Times New Roman" w:hAnsi="Times New Roman" w:cs="Times New Roman"/>
                <w:b/>
                <w:lang w:eastAsia="ru-RU"/>
              </w:rPr>
              <w:t>_</w:t>
            </w:r>
            <w:proofErr w:type="gramEnd"/>
            <w:r w:rsidRPr="00A24758">
              <w:rPr>
                <w:rFonts w:ascii="Times New Roman" w:eastAsia="Times New Roman" w:hAnsi="Times New Roman" w:cs="Times New Roman"/>
                <w:b/>
                <w:lang w:eastAsia="ru-RU"/>
              </w:rPr>
              <w:t>__ _____________________</w:t>
            </w:r>
          </w:p>
          <w:p w14:paraId="43DD0345" w14:textId="77777777" w:rsidR="004279C2" w:rsidRPr="00A24758" w:rsidRDefault="00D07CD2" w:rsidP="004279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lang w:eastAsia="ru-RU"/>
              </w:rPr>
              <w:t>Дата рождения____________________</w:t>
            </w:r>
          </w:p>
          <w:p w14:paraId="43DD0346" w14:textId="77777777" w:rsidR="004279C2" w:rsidRPr="00A24758" w:rsidRDefault="00D07CD2" w:rsidP="004279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lang w:eastAsia="ru-RU"/>
              </w:rPr>
              <w:t>Место рождения ____________________</w:t>
            </w:r>
          </w:p>
          <w:p w14:paraId="43DD0347" w14:textId="77777777" w:rsidR="004279C2" w:rsidRPr="00A24758" w:rsidRDefault="00D07CD2" w:rsidP="004279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lang w:eastAsia="ru-RU"/>
              </w:rPr>
              <w:t xml:space="preserve">паспорт: серия ________ № _______ выдан: кем: ______________________, </w:t>
            </w:r>
          </w:p>
          <w:p w14:paraId="43DD0348" w14:textId="77777777" w:rsidR="004279C2" w:rsidRPr="00A24758" w:rsidRDefault="00D07CD2" w:rsidP="004279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lang w:eastAsia="ru-RU"/>
              </w:rPr>
              <w:t xml:space="preserve">когда: ______________, </w:t>
            </w:r>
          </w:p>
          <w:p w14:paraId="43DD0349" w14:textId="77777777" w:rsidR="004279C2" w:rsidRPr="00A24758" w:rsidRDefault="00D07CD2" w:rsidP="004279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lang w:eastAsia="ru-RU"/>
              </w:rPr>
              <w:t xml:space="preserve">код подразделения ___________,  </w:t>
            </w:r>
          </w:p>
          <w:p w14:paraId="43DD034A" w14:textId="77777777" w:rsidR="004279C2" w:rsidRPr="00A24758" w:rsidRDefault="00D07CD2" w:rsidP="004279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lang w:eastAsia="ru-RU"/>
              </w:rPr>
              <w:t>ИНН ____________________________</w:t>
            </w:r>
          </w:p>
          <w:p w14:paraId="43DD034B" w14:textId="77777777" w:rsidR="004279C2" w:rsidRPr="00A24758" w:rsidRDefault="00D07CD2" w:rsidP="004279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lang w:eastAsia="ru-RU"/>
              </w:rPr>
              <w:t xml:space="preserve">Адрес регистрации </w:t>
            </w:r>
          </w:p>
          <w:p w14:paraId="43DD034C" w14:textId="77777777" w:rsidR="004279C2" w:rsidRPr="00A24758" w:rsidRDefault="00D07CD2" w:rsidP="004279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14:paraId="43DD034D" w14:textId="77777777" w:rsidR="004279C2" w:rsidRPr="00A24758" w:rsidRDefault="00D07CD2" w:rsidP="004279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lang w:eastAsia="ru-RU"/>
              </w:rPr>
              <w:t>__________________________________</w:t>
            </w:r>
          </w:p>
          <w:p w14:paraId="43DD034E" w14:textId="77777777" w:rsidR="004279C2" w:rsidRPr="00A24758" w:rsidRDefault="00D07CD2" w:rsidP="004279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lang w:eastAsia="ru-RU"/>
              </w:rPr>
              <w:t>Адрес для доставки корреспонденции:</w:t>
            </w:r>
          </w:p>
          <w:p w14:paraId="43DD034F" w14:textId="77777777" w:rsidR="004279C2" w:rsidRPr="00A24758" w:rsidRDefault="00D07CD2" w:rsidP="004279C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  <w:r w:rsidRPr="00A2475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A247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Номер мобильного телефона</w:t>
            </w:r>
          </w:p>
          <w:p w14:paraId="43DD0350" w14:textId="77777777" w:rsidR="004279C2" w:rsidRPr="00A24758" w:rsidRDefault="00D07CD2" w:rsidP="004279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14:paraId="43DD0351" w14:textId="77777777" w:rsidR="004279C2" w:rsidRPr="00A24758" w:rsidRDefault="00D07CD2" w:rsidP="004279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____________</w:t>
            </w:r>
          </w:p>
          <w:p w14:paraId="43DD0352" w14:textId="77777777" w:rsidR="004279C2" w:rsidRPr="00A24758" w:rsidRDefault="00D07CD2" w:rsidP="004279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lang w:eastAsia="ru-RU"/>
              </w:rPr>
              <w:t>__________________________________</w:t>
            </w:r>
          </w:p>
          <w:p w14:paraId="43DD0353" w14:textId="77777777" w:rsidR="004279C2" w:rsidRPr="00A24758" w:rsidRDefault="004279C2" w:rsidP="00654C3E">
            <w:pPr>
              <w:tabs>
                <w:tab w:val="center" w:pos="2615"/>
              </w:tabs>
              <w:ind w:hanging="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43DD0354" w14:textId="77777777" w:rsidR="00654C3E" w:rsidRPr="00A24758" w:rsidRDefault="00654C3E" w:rsidP="00654C3E">
            <w:pPr>
              <w:tabs>
                <w:tab w:val="center" w:pos="2615"/>
              </w:tabs>
              <w:ind w:hanging="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43DD0355" w14:textId="77777777" w:rsidR="00654C3E" w:rsidRPr="00A24758" w:rsidRDefault="00D07CD2" w:rsidP="00654C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 </w:t>
            </w: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</w:t>
            </w:r>
          </w:p>
          <w:p w14:paraId="43DD0356" w14:textId="77777777" w:rsidR="00654C3E" w:rsidRPr="00A24758" w:rsidRDefault="00D07CD2" w:rsidP="00654C3E">
            <w:pPr>
              <w:tabs>
                <w:tab w:val="center" w:pos="2615"/>
              </w:tabs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                            (должность)</w:t>
            </w:r>
          </w:p>
          <w:p w14:paraId="43DD0357" w14:textId="77777777" w:rsidR="00654C3E" w:rsidRPr="00A24758" w:rsidRDefault="00654C3E" w:rsidP="00654C3E">
            <w:pPr>
              <w:tabs>
                <w:tab w:val="center" w:pos="2615"/>
              </w:tabs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43DD0358" w14:textId="77777777" w:rsidR="00654C3E" w:rsidRPr="00A24758" w:rsidRDefault="00D07CD2" w:rsidP="00654C3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_______________________/____________/</w:t>
            </w:r>
          </w:p>
          <w:p w14:paraId="43DD0359" w14:textId="77777777" w:rsidR="00210B08" w:rsidRPr="00A24758" w:rsidRDefault="00D07CD2" w:rsidP="00654C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(подпись)</w:t>
            </w: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</w:r>
          </w:p>
          <w:p w14:paraId="43DD035A" w14:textId="77777777" w:rsidR="00654C3E" w:rsidRPr="00A24758" w:rsidRDefault="00D07CD2" w:rsidP="00654C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4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М.П.</w:t>
            </w:r>
          </w:p>
        </w:tc>
      </w:tr>
    </w:tbl>
    <w:p w14:paraId="43DD035C" w14:textId="77777777" w:rsidR="005B7A66" w:rsidRPr="00347CF1" w:rsidRDefault="005B7A66" w:rsidP="00654C3E">
      <w:pPr>
        <w:widowControl w:val="0"/>
        <w:autoSpaceDE w:val="0"/>
        <w:autoSpaceDN w:val="0"/>
        <w:jc w:val="right"/>
        <w:outlineLvl w:val="1"/>
        <w:rPr>
          <w:rFonts w:eastAsia="Times New Roman" w:cs="Times New Roman"/>
          <w:sz w:val="23"/>
          <w:szCs w:val="23"/>
          <w:lang w:eastAsia="ru-RU"/>
        </w:rPr>
        <w:sectPr w:rsidR="005B7A66" w:rsidRPr="00347CF1" w:rsidSect="00C403AE">
          <w:footerReference w:type="even" r:id="rId13"/>
          <w:footerReference w:type="first" r:id="rId14"/>
          <w:endnotePr>
            <w:numFmt w:val="decimal"/>
          </w:endnotePr>
          <w:pgSz w:w="11906" w:h="16838"/>
          <w:pgMar w:top="567" w:right="567" w:bottom="567" w:left="851" w:header="0" w:footer="280" w:gutter="0"/>
          <w:cols w:space="708"/>
          <w:docGrid w:linePitch="360"/>
        </w:sectPr>
      </w:pPr>
    </w:p>
    <w:p w14:paraId="43DD035D" w14:textId="32682F1F" w:rsidR="00654C3E" w:rsidRPr="00347CF1" w:rsidRDefault="00D07CD2" w:rsidP="00652DFF">
      <w:pPr>
        <w:widowControl w:val="0"/>
        <w:autoSpaceDE w:val="0"/>
        <w:autoSpaceDN w:val="0"/>
        <w:ind w:left="6379" w:hanging="7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347CF1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Pr="00347CF1">
        <w:rPr>
          <w:rFonts w:eastAsia="Times New Roman" w:cs="Times New Roman"/>
          <w:sz w:val="20"/>
          <w:szCs w:val="20"/>
          <w:lang w:val="en-US" w:eastAsia="ru-RU"/>
        </w:rPr>
        <w:t>I</w:t>
      </w:r>
      <w:r w:rsidRPr="00347CF1">
        <w:rPr>
          <w:rFonts w:eastAsia="Times New Roman" w:cs="Times New Roman"/>
          <w:sz w:val="20"/>
          <w:szCs w:val="20"/>
          <w:lang w:eastAsia="ru-RU"/>
        </w:rPr>
        <w:t xml:space="preserve"> к </w:t>
      </w:r>
      <w:r w:rsidR="00591323" w:rsidRPr="00347CF1">
        <w:rPr>
          <w:rFonts w:eastAsia="Times New Roman" w:cs="Times New Roman"/>
          <w:sz w:val="20"/>
          <w:szCs w:val="20"/>
          <w:lang w:eastAsia="ru-RU"/>
        </w:rPr>
        <w:t xml:space="preserve">Договору </w:t>
      </w:r>
      <w:r w:rsidRPr="00347CF1">
        <w:rPr>
          <w:rFonts w:eastAsia="Times New Roman" w:cs="Times New Roman"/>
          <w:sz w:val="20"/>
          <w:szCs w:val="20"/>
          <w:lang w:eastAsia="ru-RU"/>
        </w:rPr>
        <w:t>на оказание услуг по обращению с твердыми</w:t>
      </w:r>
      <w:r w:rsidR="001E5148" w:rsidRPr="00347CF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47CF1">
        <w:rPr>
          <w:rFonts w:eastAsia="Times New Roman" w:cs="Times New Roman"/>
          <w:sz w:val="20"/>
          <w:szCs w:val="20"/>
          <w:lang w:eastAsia="ru-RU"/>
        </w:rPr>
        <w:t xml:space="preserve">коммунальными отходами с собственником/владельцем нежилого помещения/объекта </w:t>
      </w:r>
      <w:proofErr w:type="gramStart"/>
      <w:r w:rsidR="00F650B7">
        <w:rPr>
          <w:rFonts w:eastAsia="Times New Roman" w:cs="Times New Roman"/>
          <w:sz w:val="20"/>
          <w:szCs w:val="20"/>
          <w:lang w:eastAsia="ru-RU"/>
        </w:rPr>
        <w:t xml:space="preserve">№  </w:t>
      </w:r>
      <w:r w:rsidRPr="00347CF1">
        <w:rPr>
          <w:rFonts w:eastAsia="Times New Roman" w:cs="Times New Roman"/>
          <w:sz w:val="20"/>
          <w:szCs w:val="20"/>
          <w:lang w:eastAsia="ru-RU"/>
        </w:rPr>
        <w:t>_</w:t>
      </w:r>
      <w:proofErr w:type="gramEnd"/>
      <w:r w:rsidRPr="00347CF1">
        <w:rPr>
          <w:rFonts w:eastAsia="Times New Roman" w:cs="Times New Roman"/>
          <w:sz w:val="20"/>
          <w:szCs w:val="20"/>
          <w:lang w:eastAsia="ru-RU"/>
        </w:rPr>
        <w:t>__________</w:t>
      </w:r>
    </w:p>
    <w:p w14:paraId="43DD035E" w14:textId="77777777" w:rsidR="001E5148" w:rsidRPr="00347CF1" w:rsidRDefault="001E5148" w:rsidP="00654C3E">
      <w:pPr>
        <w:widowControl w:val="0"/>
        <w:autoSpaceDE w:val="0"/>
        <w:autoSpaceDN w:val="0"/>
        <w:ind w:left="6372"/>
        <w:rPr>
          <w:rFonts w:eastAsia="Times New Roman" w:cs="Times New Roman"/>
          <w:sz w:val="20"/>
          <w:szCs w:val="20"/>
          <w:lang w:eastAsia="ru-RU"/>
        </w:rPr>
      </w:pPr>
    </w:p>
    <w:p w14:paraId="43DD0360" w14:textId="77777777" w:rsidR="00654C3E" w:rsidRPr="00347CF1" w:rsidRDefault="00654C3E" w:rsidP="00654C3E">
      <w:pPr>
        <w:widowControl w:val="0"/>
        <w:autoSpaceDE w:val="0"/>
        <w:autoSpaceDN w:val="0"/>
        <w:jc w:val="center"/>
        <w:rPr>
          <w:rFonts w:eastAsia="Times New Roman" w:cs="Times New Roman"/>
          <w:sz w:val="22"/>
          <w:szCs w:val="22"/>
          <w:lang w:eastAsia="ru-RU"/>
        </w:rPr>
      </w:pPr>
    </w:p>
    <w:p w14:paraId="43DD0361" w14:textId="77777777" w:rsidR="001E5148" w:rsidRPr="00347CF1" w:rsidRDefault="001E5148" w:rsidP="00652DFF">
      <w:pPr>
        <w:widowControl w:val="0"/>
        <w:autoSpaceDE w:val="0"/>
        <w:autoSpaceDN w:val="0"/>
        <w:outlineLvl w:val="2"/>
        <w:rPr>
          <w:rFonts w:eastAsia="Times New Roman" w:cs="Times New Roman"/>
          <w:sz w:val="22"/>
          <w:szCs w:val="22"/>
          <w:lang w:eastAsia="ru-RU"/>
        </w:rPr>
      </w:pPr>
      <w:bookmarkStart w:id="12" w:name="P188"/>
      <w:bookmarkEnd w:id="12"/>
    </w:p>
    <w:p w14:paraId="43DD0362" w14:textId="77777777" w:rsidR="001E5148" w:rsidRPr="00347CF1" w:rsidRDefault="00D07CD2" w:rsidP="001E5148">
      <w:pPr>
        <w:widowControl w:val="0"/>
        <w:autoSpaceDE w:val="0"/>
        <w:autoSpaceDN w:val="0"/>
        <w:jc w:val="center"/>
        <w:outlineLvl w:val="2"/>
        <w:rPr>
          <w:rFonts w:eastAsia="Times New Roman" w:cs="Times New Roman"/>
          <w:sz w:val="22"/>
          <w:szCs w:val="22"/>
          <w:lang w:eastAsia="ru-RU"/>
        </w:rPr>
      </w:pPr>
      <w:r w:rsidRPr="00347CF1">
        <w:rPr>
          <w:rFonts w:eastAsia="Times New Roman" w:cs="Times New Roman"/>
          <w:sz w:val="22"/>
          <w:szCs w:val="22"/>
          <w:lang w:eastAsia="ru-RU"/>
        </w:rPr>
        <w:t>Объем и место (площадка) накопления твердых</w:t>
      </w:r>
    </w:p>
    <w:p w14:paraId="43DD0363" w14:textId="77777777" w:rsidR="001E5148" w:rsidRPr="00347CF1" w:rsidRDefault="00D07CD2" w:rsidP="001E5148">
      <w:pPr>
        <w:widowControl w:val="0"/>
        <w:autoSpaceDE w:val="0"/>
        <w:autoSpaceDN w:val="0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347CF1">
        <w:rPr>
          <w:rFonts w:eastAsia="Times New Roman" w:cs="Times New Roman"/>
          <w:sz w:val="22"/>
          <w:szCs w:val="22"/>
          <w:lang w:eastAsia="ru-RU"/>
        </w:rPr>
        <w:t>коммунальных отходов</w:t>
      </w:r>
    </w:p>
    <w:p w14:paraId="43DD03C8" w14:textId="77777777" w:rsidR="001E5148" w:rsidRPr="0031635D" w:rsidRDefault="001E5148" w:rsidP="001E5148">
      <w:pPr>
        <w:widowControl w:val="0"/>
        <w:autoSpaceDE w:val="0"/>
        <w:autoSpaceDN w:val="0"/>
        <w:rPr>
          <w:rFonts w:eastAsia="Times New Roman" w:cs="Times New Roman"/>
          <w:sz w:val="22"/>
          <w:szCs w:val="22"/>
          <w:lang w:eastAsia="ru-RU"/>
        </w:rPr>
      </w:pPr>
    </w:p>
    <w:tbl>
      <w:tblPr>
        <w:tblpPr w:leftFromText="180" w:rightFromText="180" w:vertAnchor="text" w:horzAnchor="margin" w:tblpXSpec="center" w:tblpY="260"/>
        <w:tblW w:w="13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050"/>
        <w:gridCol w:w="1134"/>
        <w:gridCol w:w="992"/>
        <w:gridCol w:w="850"/>
        <w:gridCol w:w="993"/>
        <w:gridCol w:w="1134"/>
        <w:gridCol w:w="1134"/>
        <w:gridCol w:w="425"/>
        <w:gridCol w:w="425"/>
        <w:gridCol w:w="425"/>
        <w:gridCol w:w="852"/>
        <w:gridCol w:w="708"/>
        <w:gridCol w:w="993"/>
        <w:gridCol w:w="992"/>
        <w:gridCol w:w="1134"/>
      </w:tblGrid>
      <w:tr w:rsidR="00047893" w:rsidRPr="0031635D" w14:paraId="5C9466E6" w14:textId="77777777" w:rsidTr="00047893">
        <w:trPr>
          <w:trHeight w:val="77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F143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0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20"/>
              </w:rPr>
              <w:t>№ п/п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9C57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18"/>
              </w:rPr>
              <w:t xml:space="preserve">Собственное наименование объекта / </w:t>
            </w:r>
            <w:r w:rsidRPr="0031635D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</w:t>
            </w:r>
            <w:r w:rsidRPr="0031635D">
              <w:rPr>
                <w:rFonts w:eastAsia="Times New Roman" w:cs="Times New Roman"/>
                <w:color w:val="000000"/>
                <w:sz w:val="14"/>
                <w:szCs w:val="18"/>
              </w:rPr>
              <w:t>категория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78F8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18"/>
              </w:rPr>
              <w:t>Адрес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80E2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18"/>
              </w:rPr>
              <w:t>Способ расчета объема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402E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18"/>
              </w:rPr>
              <w:t xml:space="preserve">Единица расчета </w:t>
            </w:r>
          </w:p>
          <w:p w14:paraId="6FAA1BFF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18"/>
              </w:rPr>
              <w:t>норматива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E611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18"/>
              </w:rPr>
              <w:t>Количество расчетных единиц, в отношении которых устанавливается норматив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711AF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</w:p>
          <w:p w14:paraId="4DBE5BFD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</w:p>
          <w:p w14:paraId="1ADBC4AA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18"/>
              </w:rPr>
              <w:t>Количество контейнеров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479BB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</w:p>
          <w:p w14:paraId="388F022E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</w:p>
          <w:p w14:paraId="6153734E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18"/>
              </w:rPr>
              <w:t>Объем контейнеров, м³</w:t>
            </w:r>
          </w:p>
          <w:p w14:paraId="597B53F2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583B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18"/>
              </w:rPr>
              <w:t>Норматив накопления</w:t>
            </w:r>
          </w:p>
          <w:p w14:paraId="0455D02A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18"/>
              </w:rPr>
              <w:t>ТКО на</w:t>
            </w:r>
          </w:p>
          <w:p w14:paraId="6B1F9121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18"/>
              </w:rPr>
              <w:t>одну единицу</w:t>
            </w:r>
          </w:p>
          <w:p w14:paraId="350F8FD5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18"/>
              </w:rPr>
              <w:t xml:space="preserve"> в год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A723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18"/>
              </w:rPr>
              <w:t>Масса принимаемых ТКО в год, кг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AB80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18"/>
              </w:rPr>
              <w:t>Объем принимаемых ТКО в год, м³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39C5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18"/>
              </w:rPr>
              <w:t>Место (площадка) накопления ТКО/КГО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268B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18"/>
              </w:rPr>
              <w:t>Тип контейнерной площадки (общедоступная / частная)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4C28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</w:p>
          <w:p w14:paraId="3B9B7412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</w:p>
          <w:p w14:paraId="55C0B2B3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18"/>
              </w:rPr>
              <w:t>Периодичность вывоза ТКО</w:t>
            </w:r>
          </w:p>
        </w:tc>
      </w:tr>
      <w:tr w:rsidR="00047893" w:rsidRPr="0031635D" w14:paraId="666BB4C3" w14:textId="77777777" w:rsidTr="00047893">
        <w:trPr>
          <w:trHeight w:val="182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78A5" w14:textId="77777777" w:rsidR="00047893" w:rsidRPr="0031635D" w:rsidRDefault="00047893" w:rsidP="00047893">
            <w:pPr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2BC7" w14:textId="77777777" w:rsidR="00047893" w:rsidRPr="0031635D" w:rsidRDefault="00047893" w:rsidP="00047893">
            <w:pPr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6954" w14:textId="77777777" w:rsidR="00047893" w:rsidRPr="0031635D" w:rsidRDefault="00047893" w:rsidP="00047893">
            <w:pPr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94E9" w14:textId="77777777" w:rsidR="00047893" w:rsidRPr="0031635D" w:rsidRDefault="00047893" w:rsidP="00047893">
            <w:pPr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5681" w14:textId="77777777" w:rsidR="00047893" w:rsidRPr="0031635D" w:rsidRDefault="00047893" w:rsidP="00047893">
            <w:pPr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84FB" w14:textId="77777777" w:rsidR="00047893" w:rsidRPr="0031635D" w:rsidRDefault="00047893" w:rsidP="00047893">
            <w:pPr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5D3C" w14:textId="77777777" w:rsidR="00047893" w:rsidRPr="0031635D" w:rsidRDefault="00047893" w:rsidP="00047893">
            <w:pPr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AEA6" w14:textId="77777777" w:rsidR="00047893" w:rsidRPr="0031635D" w:rsidRDefault="00047893" w:rsidP="00047893">
            <w:pPr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E6DB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18"/>
              </w:rPr>
              <w:t xml:space="preserve">кг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1D27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18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18"/>
              </w:rPr>
              <w:t>м³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207B" w14:textId="77777777" w:rsidR="00047893" w:rsidRPr="0031635D" w:rsidRDefault="00047893" w:rsidP="00047893">
            <w:pPr>
              <w:spacing w:line="254" w:lineRule="auto"/>
              <w:rPr>
                <w:rFonts w:eastAsia="Times New Roman" w:cs="Times New Roman"/>
                <w:color w:val="000000"/>
                <w:sz w:val="14"/>
                <w:szCs w:val="18"/>
                <w:vertAlign w:val="superscript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18"/>
              </w:rPr>
              <w:t>кг/м</w:t>
            </w:r>
            <w:r w:rsidRPr="0031635D">
              <w:rPr>
                <w:rFonts w:eastAsia="Times New Roman" w:cs="Times New Roman"/>
                <w:color w:val="000000"/>
                <w:sz w:val="14"/>
                <w:szCs w:val="18"/>
                <w:vertAlign w:val="superscript"/>
              </w:rPr>
              <w:t>3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FB2E" w14:textId="77777777" w:rsidR="00047893" w:rsidRPr="0031635D" w:rsidRDefault="00047893" w:rsidP="00047893">
            <w:pPr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EE27" w14:textId="77777777" w:rsidR="00047893" w:rsidRPr="0031635D" w:rsidRDefault="00047893" w:rsidP="00047893">
            <w:pPr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0ADC" w14:textId="77777777" w:rsidR="00047893" w:rsidRPr="0031635D" w:rsidRDefault="00047893" w:rsidP="00047893">
            <w:pPr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78B5" w14:textId="77777777" w:rsidR="00047893" w:rsidRPr="0031635D" w:rsidRDefault="00047893" w:rsidP="00047893">
            <w:pPr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88F9" w14:textId="77777777" w:rsidR="00047893" w:rsidRPr="0031635D" w:rsidRDefault="00047893" w:rsidP="00047893">
            <w:pPr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</w:tr>
      <w:tr w:rsidR="00047893" w:rsidRPr="0031635D" w14:paraId="000A6980" w14:textId="77777777" w:rsidTr="00047893">
        <w:trPr>
          <w:trHeight w:val="9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83DE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22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AC1E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FE3F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A0C4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2592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0585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819F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1D4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A662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  <w:r>
              <w:rPr>
                <w:rFonts w:eastAsia="Times New Roman" w:cs="Times New Roman"/>
                <w:color w:val="000000"/>
                <w:sz w:val="14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EBAB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22"/>
              </w:rPr>
              <w:t>1</w:t>
            </w:r>
            <w:r>
              <w:rPr>
                <w:rFonts w:eastAsia="Times New Roman" w:cs="Times New Roman"/>
                <w:color w:val="000000"/>
                <w:sz w:val="14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F8E2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22"/>
              </w:rPr>
              <w:t>1</w:t>
            </w:r>
            <w:r>
              <w:rPr>
                <w:rFonts w:eastAsia="Times New Roman" w:cs="Times New Roman"/>
                <w:color w:val="000000"/>
                <w:sz w:val="14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AFF2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22"/>
              </w:rPr>
              <w:t>1</w:t>
            </w:r>
            <w:r>
              <w:rPr>
                <w:rFonts w:eastAsia="Times New Roman" w:cs="Times New Roman"/>
                <w:color w:val="000000"/>
                <w:sz w:val="14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B972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22"/>
              </w:rPr>
              <w:t>1</w:t>
            </w:r>
            <w:r>
              <w:rPr>
                <w:rFonts w:eastAsia="Times New Roman" w:cs="Times New Roman"/>
                <w:color w:val="000000"/>
                <w:sz w:val="14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2A65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22"/>
              </w:rPr>
              <w:t>1</w:t>
            </w:r>
            <w:r>
              <w:rPr>
                <w:rFonts w:eastAsia="Times New Roman" w:cs="Times New Roman"/>
                <w:color w:val="000000"/>
                <w:sz w:val="14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58AF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22"/>
              </w:rPr>
              <w:t>1</w:t>
            </w:r>
            <w:r>
              <w:rPr>
                <w:rFonts w:eastAsia="Times New Roman" w:cs="Times New Roman"/>
                <w:color w:val="000000"/>
                <w:sz w:val="14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EBF2" w14:textId="77777777" w:rsidR="00047893" w:rsidRPr="0031635D" w:rsidRDefault="00047893" w:rsidP="00047893">
            <w:pPr>
              <w:spacing w:line="254" w:lineRule="auto"/>
              <w:ind w:left="34" w:hanging="34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  <w:r w:rsidRPr="0031635D">
              <w:rPr>
                <w:rFonts w:eastAsia="Times New Roman" w:cs="Times New Roman"/>
                <w:color w:val="000000"/>
                <w:sz w:val="14"/>
                <w:szCs w:val="22"/>
              </w:rPr>
              <w:t>1</w:t>
            </w:r>
            <w:r>
              <w:rPr>
                <w:rFonts w:eastAsia="Times New Roman" w:cs="Times New Roman"/>
                <w:color w:val="000000"/>
                <w:sz w:val="14"/>
                <w:szCs w:val="22"/>
              </w:rPr>
              <w:t>6</w:t>
            </w:r>
          </w:p>
        </w:tc>
      </w:tr>
      <w:tr w:rsidR="00047893" w:rsidRPr="0031635D" w14:paraId="02590982" w14:textId="77777777" w:rsidTr="00047893">
        <w:trPr>
          <w:trHeight w:val="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0B06" w14:textId="77777777" w:rsidR="00047893" w:rsidRPr="0031635D" w:rsidRDefault="00047893" w:rsidP="00047893">
            <w:pPr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AF83" w14:textId="77777777" w:rsidR="00047893" w:rsidRPr="0031635D" w:rsidRDefault="00047893" w:rsidP="00047893">
            <w:pPr>
              <w:rPr>
                <w:rFonts w:cs="Times New Roman"/>
                <w:sz w:val="14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FCE6" w14:textId="77777777" w:rsidR="00047893" w:rsidRPr="0031635D" w:rsidRDefault="00047893" w:rsidP="00047893">
            <w:pPr>
              <w:rPr>
                <w:rFonts w:cs="Times New Roman"/>
                <w:sz w:val="14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C1E5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4CD4" w14:textId="77777777" w:rsidR="00047893" w:rsidRPr="0031635D" w:rsidRDefault="00047893" w:rsidP="00047893">
            <w:pPr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244E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7C28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0BD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2CD8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3E6C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9AE9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C924" w14:textId="77777777" w:rsidR="00047893" w:rsidRPr="0031635D" w:rsidRDefault="00047893" w:rsidP="00047893">
            <w:pPr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4484" w14:textId="77777777" w:rsidR="00047893" w:rsidRPr="0031635D" w:rsidRDefault="00047893" w:rsidP="00047893">
            <w:pPr>
              <w:jc w:val="center"/>
              <w:rPr>
                <w:rFonts w:cs="Times New Roman"/>
                <w:sz w:val="14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5F02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AE82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A8D0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</w:tr>
      <w:tr w:rsidR="00047893" w:rsidRPr="0031635D" w14:paraId="28881BD6" w14:textId="77777777" w:rsidTr="00047893">
        <w:trPr>
          <w:trHeight w:val="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80D1" w14:textId="77777777" w:rsidR="00047893" w:rsidRPr="0031635D" w:rsidRDefault="00047893" w:rsidP="00047893">
            <w:pPr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9B70" w14:textId="77777777" w:rsidR="00047893" w:rsidRPr="0031635D" w:rsidRDefault="00047893" w:rsidP="00047893">
            <w:pPr>
              <w:rPr>
                <w:rFonts w:cs="Times New Roman"/>
                <w:sz w:val="14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C313" w14:textId="77777777" w:rsidR="00047893" w:rsidRPr="0031635D" w:rsidRDefault="00047893" w:rsidP="00047893">
            <w:pPr>
              <w:rPr>
                <w:rFonts w:cs="Times New Roman"/>
                <w:sz w:val="14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69E6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66A9" w14:textId="77777777" w:rsidR="00047893" w:rsidRPr="0031635D" w:rsidRDefault="00047893" w:rsidP="00047893">
            <w:pPr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2D86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622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A8FF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EED2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99E5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DB74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D553" w14:textId="77777777" w:rsidR="00047893" w:rsidRPr="0031635D" w:rsidRDefault="00047893" w:rsidP="00047893">
            <w:pPr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7F15" w14:textId="77777777" w:rsidR="00047893" w:rsidRPr="0031635D" w:rsidRDefault="00047893" w:rsidP="00047893">
            <w:pPr>
              <w:jc w:val="center"/>
              <w:rPr>
                <w:rFonts w:cs="Times New Roman"/>
                <w:sz w:val="14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2FBC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F061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6BBE" w14:textId="77777777" w:rsidR="00047893" w:rsidRPr="0031635D" w:rsidRDefault="00047893" w:rsidP="00047893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4"/>
                <w:szCs w:val="22"/>
              </w:rPr>
            </w:pPr>
          </w:p>
        </w:tc>
      </w:tr>
    </w:tbl>
    <w:p w14:paraId="43DD03C9" w14:textId="77777777" w:rsidR="002C1DC5" w:rsidRPr="0031635D" w:rsidRDefault="002C1DC5" w:rsidP="001E5148">
      <w:pPr>
        <w:widowControl w:val="0"/>
        <w:autoSpaceDE w:val="0"/>
        <w:autoSpaceDN w:val="0"/>
        <w:rPr>
          <w:rFonts w:eastAsia="Times New Roman" w:cs="Times New Roman"/>
          <w:sz w:val="22"/>
          <w:szCs w:val="22"/>
          <w:lang w:eastAsia="ru-RU"/>
        </w:rPr>
      </w:pPr>
    </w:p>
    <w:p w14:paraId="43DD03CA" w14:textId="77777777" w:rsidR="002C1DC5" w:rsidRPr="0031635D" w:rsidRDefault="002C1DC5" w:rsidP="001E5148">
      <w:pPr>
        <w:widowControl w:val="0"/>
        <w:autoSpaceDE w:val="0"/>
        <w:autoSpaceDN w:val="0"/>
        <w:rPr>
          <w:rFonts w:eastAsia="Times New Roman" w:cs="Times New Roman"/>
          <w:sz w:val="22"/>
          <w:szCs w:val="22"/>
          <w:lang w:eastAsia="ru-RU"/>
        </w:rPr>
      </w:pPr>
    </w:p>
    <w:p w14:paraId="43DD03CB" w14:textId="77777777" w:rsidR="002C1DC5" w:rsidRPr="0031635D" w:rsidRDefault="002C1DC5" w:rsidP="001E5148">
      <w:pPr>
        <w:widowControl w:val="0"/>
        <w:autoSpaceDE w:val="0"/>
        <w:autoSpaceDN w:val="0"/>
        <w:rPr>
          <w:rFonts w:eastAsia="Times New Roman" w:cs="Times New Roman"/>
          <w:sz w:val="22"/>
          <w:szCs w:val="22"/>
          <w:lang w:eastAsia="ru-RU"/>
        </w:rPr>
      </w:pPr>
    </w:p>
    <w:p w14:paraId="43DD03CC" w14:textId="77777777" w:rsidR="002C1DC5" w:rsidRPr="0031635D" w:rsidRDefault="002C1DC5" w:rsidP="001E5148">
      <w:pPr>
        <w:widowControl w:val="0"/>
        <w:autoSpaceDE w:val="0"/>
        <w:autoSpaceDN w:val="0"/>
        <w:rPr>
          <w:rFonts w:eastAsia="Times New Roman" w:cs="Times New Roman"/>
          <w:sz w:val="22"/>
          <w:szCs w:val="22"/>
          <w:lang w:eastAsia="ru-RU"/>
        </w:rPr>
      </w:pPr>
    </w:p>
    <w:p w14:paraId="43DD03CD" w14:textId="77777777" w:rsidR="002C1DC5" w:rsidRPr="0031635D" w:rsidRDefault="002C1DC5" w:rsidP="001E5148">
      <w:pPr>
        <w:widowControl w:val="0"/>
        <w:autoSpaceDE w:val="0"/>
        <w:autoSpaceDN w:val="0"/>
        <w:rPr>
          <w:rFonts w:eastAsia="Times New Roman" w:cs="Times New Roman"/>
          <w:sz w:val="22"/>
          <w:szCs w:val="22"/>
          <w:lang w:eastAsia="ru-RU"/>
        </w:rPr>
      </w:pPr>
    </w:p>
    <w:p w14:paraId="43DD03CE" w14:textId="77777777" w:rsidR="002C1DC5" w:rsidRPr="0031635D" w:rsidRDefault="002C1DC5" w:rsidP="001E5148">
      <w:pPr>
        <w:widowControl w:val="0"/>
        <w:autoSpaceDE w:val="0"/>
        <w:autoSpaceDN w:val="0"/>
        <w:rPr>
          <w:rFonts w:eastAsia="Times New Roman" w:cs="Times New Roman"/>
          <w:sz w:val="22"/>
          <w:szCs w:val="22"/>
          <w:lang w:eastAsia="ru-RU"/>
        </w:rPr>
      </w:pPr>
    </w:p>
    <w:p w14:paraId="43DD03CF" w14:textId="77777777" w:rsidR="002C1DC5" w:rsidRPr="0031635D" w:rsidRDefault="002C1DC5" w:rsidP="001E5148">
      <w:pPr>
        <w:widowControl w:val="0"/>
        <w:autoSpaceDE w:val="0"/>
        <w:autoSpaceDN w:val="0"/>
        <w:rPr>
          <w:rFonts w:eastAsia="Times New Roman" w:cs="Times New Roman"/>
          <w:sz w:val="22"/>
          <w:szCs w:val="22"/>
          <w:lang w:eastAsia="ru-RU"/>
        </w:rPr>
      </w:pPr>
    </w:p>
    <w:p w14:paraId="43DD03D0" w14:textId="77777777" w:rsidR="00E841DD" w:rsidRPr="0031635D" w:rsidRDefault="00E841DD" w:rsidP="001E5148">
      <w:pPr>
        <w:widowControl w:val="0"/>
        <w:autoSpaceDE w:val="0"/>
        <w:autoSpaceDN w:val="0"/>
        <w:rPr>
          <w:rFonts w:eastAsia="Times New Roman" w:cs="Times New Roman"/>
          <w:sz w:val="22"/>
          <w:szCs w:val="22"/>
          <w:lang w:eastAsia="ru-RU"/>
        </w:rPr>
      </w:pPr>
    </w:p>
    <w:p w14:paraId="43DD03D1" w14:textId="77777777" w:rsidR="00E841DD" w:rsidRPr="0031635D" w:rsidRDefault="00E841DD" w:rsidP="001E5148">
      <w:pPr>
        <w:widowControl w:val="0"/>
        <w:autoSpaceDE w:val="0"/>
        <w:autoSpaceDN w:val="0"/>
        <w:rPr>
          <w:rFonts w:eastAsia="Times New Roman" w:cs="Times New Roman"/>
          <w:sz w:val="22"/>
          <w:szCs w:val="22"/>
          <w:lang w:eastAsia="ru-RU"/>
        </w:rPr>
      </w:pPr>
    </w:p>
    <w:p w14:paraId="43DD03D3" w14:textId="77777777" w:rsidR="001E5148" w:rsidRPr="0031635D" w:rsidRDefault="001E5148" w:rsidP="001E5148">
      <w:pPr>
        <w:widowControl w:val="0"/>
        <w:autoSpaceDE w:val="0"/>
        <w:autoSpaceDN w:val="0"/>
        <w:ind w:firstLine="540"/>
        <w:jc w:val="right"/>
        <w:rPr>
          <w:rFonts w:eastAsia="Times New Roman" w:cs="Times New Roman"/>
          <w:sz w:val="22"/>
          <w:szCs w:val="22"/>
          <w:lang w:eastAsia="ru-RU"/>
        </w:rPr>
      </w:pPr>
    </w:p>
    <w:p w14:paraId="43DD03D4" w14:textId="1265AC67" w:rsidR="006E6160" w:rsidRPr="0031635D" w:rsidRDefault="00D07CD2" w:rsidP="006E6160">
      <w:pPr>
        <w:pStyle w:val="ConsPlusNormal"/>
        <w:ind w:firstLine="708"/>
        <w:rPr>
          <w:rFonts w:ascii="Times New Roman" w:hAnsi="Times New Roman" w:cs="Times New Roman"/>
          <w:szCs w:val="22"/>
        </w:rPr>
      </w:pPr>
      <w:r w:rsidRPr="00A5270E">
        <w:rPr>
          <w:rFonts w:ascii="Times New Roman" w:hAnsi="Times New Roman" w:cs="Times New Roman"/>
          <w:szCs w:val="22"/>
        </w:rPr>
        <w:t xml:space="preserve">Для </w:t>
      </w:r>
      <w:r w:rsidR="00A5270E" w:rsidRPr="00A5270E">
        <w:rPr>
          <w:rFonts w:ascii="Times New Roman" w:hAnsi="Times New Roman" w:cs="Times New Roman"/>
          <w:szCs w:val="22"/>
        </w:rPr>
        <w:t>ООО «Ямал-Экология» в Ямало-Ненецком автономном округе</w:t>
      </w:r>
      <w:r w:rsidRPr="00A5270E">
        <w:rPr>
          <w:rFonts w:ascii="Times New Roman" w:hAnsi="Times New Roman" w:cs="Times New Roman"/>
          <w:szCs w:val="22"/>
        </w:rPr>
        <w:t>:</w:t>
      </w:r>
    </w:p>
    <w:p w14:paraId="43DD03D5" w14:textId="13856792" w:rsidR="006E6160" w:rsidRPr="002943F6" w:rsidRDefault="00D07CD2" w:rsidP="00AB4E9C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Cs w:val="22"/>
        </w:rPr>
      </w:pPr>
      <w:r w:rsidRPr="002943F6">
        <w:rPr>
          <w:rFonts w:ascii="Times New Roman" w:hAnsi="Times New Roman" w:cs="Times New Roman"/>
          <w:szCs w:val="22"/>
        </w:rPr>
        <w:t>По нормативу – из расчета нормативов накопления твердых коммунальных отходов</w:t>
      </w:r>
      <w:r w:rsidR="000969D3" w:rsidRPr="002943F6">
        <w:rPr>
          <w:rFonts w:ascii="Times New Roman" w:hAnsi="Times New Roman" w:cs="Times New Roman"/>
          <w:szCs w:val="22"/>
        </w:rPr>
        <w:t>,</w:t>
      </w:r>
      <w:r w:rsidRPr="002943F6">
        <w:rPr>
          <w:rFonts w:ascii="Times New Roman" w:hAnsi="Times New Roman" w:cs="Times New Roman"/>
          <w:szCs w:val="22"/>
        </w:rPr>
        <w:t xml:space="preserve"> </w:t>
      </w:r>
      <w:r w:rsidR="00AB4E9C" w:rsidRPr="002943F6">
        <w:rPr>
          <w:rFonts w:ascii="Times New Roman" w:hAnsi="Times New Roman" w:cs="Times New Roman"/>
          <w:szCs w:val="22"/>
        </w:rPr>
        <w:t>установленных постановлени</w:t>
      </w:r>
      <w:r w:rsidR="001D5C32">
        <w:rPr>
          <w:rFonts w:ascii="Times New Roman" w:hAnsi="Times New Roman" w:cs="Times New Roman"/>
          <w:szCs w:val="22"/>
        </w:rPr>
        <w:t>ями</w:t>
      </w:r>
      <w:r w:rsidR="00AB4E9C" w:rsidRPr="002943F6">
        <w:rPr>
          <w:rFonts w:ascii="Times New Roman" w:hAnsi="Times New Roman" w:cs="Times New Roman"/>
          <w:szCs w:val="22"/>
        </w:rPr>
        <w:t xml:space="preserve"> Правительства Ямало-Ненецкого автономного округа от 13.01.2020 года № 6-П</w:t>
      </w:r>
      <w:r w:rsidR="001D5C32">
        <w:rPr>
          <w:rFonts w:ascii="Times New Roman" w:hAnsi="Times New Roman" w:cs="Times New Roman"/>
          <w:szCs w:val="22"/>
        </w:rPr>
        <w:t>,</w:t>
      </w:r>
      <w:r w:rsidR="001D5C32" w:rsidRPr="001D5C32">
        <w:rPr>
          <w:rFonts w:ascii="Times New Roman" w:hAnsi="Times New Roman" w:cs="Times New Roman"/>
          <w:sz w:val="20"/>
        </w:rPr>
        <w:t xml:space="preserve"> </w:t>
      </w:r>
      <w:r w:rsidR="001D5C32" w:rsidRPr="001D5C32">
        <w:rPr>
          <w:rFonts w:ascii="Times New Roman" w:hAnsi="Times New Roman" w:cs="Times New Roman"/>
          <w:szCs w:val="22"/>
        </w:rPr>
        <w:t>от 24.12.2024 № 743-П</w:t>
      </w:r>
      <w:r w:rsidR="00AB4E9C" w:rsidRPr="002943F6">
        <w:rPr>
          <w:rFonts w:ascii="Times New Roman" w:hAnsi="Times New Roman" w:cs="Times New Roman"/>
          <w:szCs w:val="22"/>
        </w:rPr>
        <w:t>.</w:t>
      </w:r>
    </w:p>
    <w:p w14:paraId="43DD03D6" w14:textId="2F8F2751" w:rsidR="006E6160" w:rsidRPr="001D5C32" w:rsidRDefault="00D07CD2" w:rsidP="006E6160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1D5C32">
        <w:rPr>
          <w:rFonts w:ascii="Times New Roman" w:hAnsi="Times New Roman" w:cs="Times New Roman"/>
          <w:szCs w:val="22"/>
        </w:rPr>
        <w:t>По количеству и объему контейнеров – из расчета количества и объема контейнеров для накопления твердых коммунальных отходов, установленных в местах накопления твердых коммунальных отходов</w:t>
      </w:r>
      <w:r w:rsidR="00772F3D" w:rsidRPr="001D5C32">
        <w:rPr>
          <w:rFonts w:ascii="Times New Roman" w:hAnsi="Times New Roman" w:cs="Times New Roman"/>
          <w:szCs w:val="22"/>
        </w:rPr>
        <w:t>, и периодичности вывоза</w:t>
      </w:r>
      <w:r w:rsidRPr="001D5C32">
        <w:rPr>
          <w:rFonts w:ascii="Times New Roman" w:hAnsi="Times New Roman" w:cs="Times New Roman"/>
          <w:szCs w:val="22"/>
        </w:rPr>
        <w:t>.</w:t>
      </w:r>
    </w:p>
    <w:p w14:paraId="48CC0490" w14:textId="77777777" w:rsidR="002120D7" w:rsidRPr="001D5C32" w:rsidRDefault="002120D7" w:rsidP="002120D7">
      <w:pPr>
        <w:ind w:firstLine="708"/>
        <w:jc w:val="both"/>
        <w:rPr>
          <w:rFonts w:eastAsia="Times New Roman" w:cs="Times New Roman"/>
          <w:sz w:val="22"/>
          <w:szCs w:val="22"/>
          <w:lang w:eastAsia="ru-RU"/>
        </w:rPr>
      </w:pPr>
      <w:r w:rsidRPr="001D5C32">
        <w:rPr>
          <w:rFonts w:eastAsia="Times New Roman" w:cs="Times New Roman"/>
          <w:sz w:val="22"/>
          <w:szCs w:val="22"/>
          <w:lang w:eastAsia="ru-RU"/>
        </w:rPr>
        <w:t xml:space="preserve">Действующий на дату заключения </w:t>
      </w:r>
      <w:r w:rsidRPr="001D5C32">
        <w:rPr>
          <w:rFonts w:cs="Times New Roman"/>
          <w:sz w:val="22"/>
          <w:szCs w:val="22"/>
        </w:rPr>
        <w:t>Договора (Контракта)</w:t>
      </w:r>
      <w:r w:rsidRPr="001D5C32">
        <w:rPr>
          <w:rFonts w:eastAsia="Times New Roman" w:cs="Times New Roman"/>
          <w:sz w:val="22"/>
          <w:szCs w:val="22"/>
          <w:lang w:eastAsia="ru-RU"/>
        </w:rPr>
        <w:t xml:space="preserve"> предельный единый тариф на услугу регионального оператора с 01.01.2025 г. по 30.06.2025 г. (Приказ Департамента тарифной политики, энергетики и жилищно-коммунального комплекса Ямало-Ненецкого автономного округа от 19 декабря 2024 года № 615-т):</w:t>
      </w:r>
    </w:p>
    <w:p w14:paraId="55D7D39D" w14:textId="42313017" w:rsidR="002120D7" w:rsidRPr="001D5C32" w:rsidRDefault="002120D7" w:rsidP="002120D7">
      <w:pPr>
        <w:ind w:firstLine="708"/>
        <w:jc w:val="both"/>
        <w:rPr>
          <w:rFonts w:eastAsia="Times New Roman" w:cs="Times New Roman"/>
          <w:sz w:val="22"/>
          <w:szCs w:val="22"/>
          <w:lang w:eastAsia="ru-RU"/>
        </w:rPr>
      </w:pPr>
      <w:r w:rsidRPr="001D5C32">
        <w:rPr>
          <w:rFonts w:eastAsia="Times New Roman" w:cs="Times New Roman"/>
          <w:sz w:val="22"/>
          <w:szCs w:val="22"/>
          <w:lang w:eastAsia="ru-RU"/>
        </w:rPr>
        <w:t>- для категории «Иные потребители» - 950 руб./м</w:t>
      </w:r>
      <w:r w:rsidRPr="001D5C32">
        <w:rPr>
          <w:rFonts w:eastAsia="Times New Roman" w:cs="Times New Roman"/>
          <w:sz w:val="22"/>
          <w:szCs w:val="22"/>
          <w:vertAlign w:val="superscript"/>
          <w:lang w:eastAsia="ru-RU"/>
        </w:rPr>
        <w:t>3</w:t>
      </w:r>
      <w:r w:rsidRPr="001D5C32">
        <w:rPr>
          <w:rFonts w:eastAsia="Times New Roman" w:cs="Times New Roman"/>
          <w:sz w:val="22"/>
          <w:szCs w:val="22"/>
          <w:lang w:eastAsia="ru-RU"/>
        </w:rPr>
        <w:t xml:space="preserve"> без учета НДС.</w:t>
      </w:r>
    </w:p>
    <w:p w14:paraId="0B08A9B6" w14:textId="66635706" w:rsidR="002120D7" w:rsidRPr="001D5C32" w:rsidRDefault="002120D7" w:rsidP="002120D7">
      <w:pPr>
        <w:ind w:firstLine="708"/>
        <w:jc w:val="both"/>
        <w:rPr>
          <w:rFonts w:eastAsia="Times New Roman" w:cs="Times New Roman"/>
          <w:sz w:val="22"/>
          <w:szCs w:val="22"/>
          <w:lang w:eastAsia="ru-RU"/>
        </w:rPr>
      </w:pPr>
    </w:p>
    <w:p w14:paraId="43DD03D8" w14:textId="77777777" w:rsidR="00654C3E" w:rsidRPr="00347CF1" w:rsidRDefault="00654C3E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2"/>
          <w:szCs w:val="22"/>
          <w:lang w:eastAsia="ru-RU"/>
        </w:rPr>
      </w:pPr>
    </w:p>
    <w:tbl>
      <w:tblPr>
        <w:tblStyle w:val="41"/>
        <w:tblW w:w="12044" w:type="dxa"/>
        <w:tblLook w:val="04A0" w:firstRow="1" w:lastRow="0" w:firstColumn="1" w:lastColumn="0" w:noHBand="0" w:noVBand="1"/>
      </w:tblPr>
      <w:tblGrid>
        <w:gridCol w:w="7230"/>
        <w:gridCol w:w="4814"/>
      </w:tblGrid>
      <w:tr w:rsidR="0027749D" w14:paraId="43DD03E7" w14:textId="77777777" w:rsidTr="00277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43DD03D9" w14:textId="77777777" w:rsidR="00654C3E" w:rsidRPr="00714612" w:rsidRDefault="00D07CD2" w:rsidP="00654C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178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оператор:     </w:t>
            </w:r>
          </w:p>
          <w:p w14:paraId="43DD03DA" w14:textId="77777777" w:rsidR="00654C3E" w:rsidRPr="00714612" w:rsidRDefault="00654C3E" w:rsidP="00654C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DD03DB" w14:textId="77777777" w:rsidR="00654C3E" w:rsidRPr="00714612" w:rsidRDefault="00D07CD2" w:rsidP="00654C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17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14:paraId="43DD03DC" w14:textId="77777777" w:rsidR="00654C3E" w:rsidRPr="00714612" w:rsidRDefault="00D07CD2" w:rsidP="00654C3E">
            <w:pPr>
              <w:tabs>
                <w:tab w:val="center" w:pos="26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3217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(должность)</w:t>
            </w:r>
          </w:p>
          <w:p w14:paraId="43DD03DD" w14:textId="77777777" w:rsidR="00654C3E" w:rsidRPr="00714612" w:rsidRDefault="00654C3E" w:rsidP="00654C3E">
            <w:pPr>
              <w:tabs>
                <w:tab w:val="center" w:pos="26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DD03DE" w14:textId="77777777" w:rsidR="00654C3E" w:rsidRPr="00714612" w:rsidRDefault="00D07CD2" w:rsidP="00654C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2178">
              <w:rPr>
                <w:rFonts w:ascii="Times New Roman" w:eastAsia="Times New Roman" w:hAnsi="Times New Roman" w:cs="Times New Roman"/>
                <w:lang w:eastAsia="ru-RU"/>
              </w:rPr>
              <w:t>_______________________/____________/</w:t>
            </w:r>
          </w:p>
          <w:p w14:paraId="43DD03DF" w14:textId="77777777" w:rsidR="00654C3E" w:rsidRPr="00714612" w:rsidRDefault="00D07CD2" w:rsidP="00654C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17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(подпись)</w:t>
            </w:r>
            <w:r w:rsidRPr="00632178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</w:t>
            </w:r>
          </w:p>
        </w:tc>
        <w:tc>
          <w:tcPr>
            <w:tcW w:w="4814" w:type="dxa"/>
          </w:tcPr>
          <w:p w14:paraId="43DD03E0" w14:textId="77777777" w:rsidR="00654C3E" w:rsidRPr="00714612" w:rsidRDefault="00D07CD2" w:rsidP="00654C3E">
            <w:pPr>
              <w:widowControl w:val="0"/>
              <w:autoSpaceDE w:val="0"/>
              <w:autoSpaceDN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178">
              <w:rPr>
                <w:rFonts w:ascii="Times New Roman" w:eastAsia="Times New Roman" w:hAnsi="Times New Roman" w:cs="Times New Roman"/>
                <w:lang w:eastAsia="ru-RU"/>
              </w:rPr>
              <w:t>Потребитель:</w:t>
            </w:r>
          </w:p>
          <w:p w14:paraId="43DD03E1" w14:textId="77777777" w:rsidR="00654C3E" w:rsidRPr="00714612" w:rsidRDefault="00654C3E" w:rsidP="00654C3E">
            <w:pPr>
              <w:widowControl w:val="0"/>
              <w:autoSpaceDE w:val="0"/>
              <w:autoSpaceDN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DD03E2" w14:textId="77777777" w:rsidR="00654C3E" w:rsidRPr="00714612" w:rsidRDefault="00D07CD2" w:rsidP="00654C3E">
            <w:pPr>
              <w:widowControl w:val="0"/>
              <w:autoSpaceDE w:val="0"/>
              <w:autoSpaceDN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17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14:paraId="43DD03E3" w14:textId="77777777" w:rsidR="00654C3E" w:rsidRPr="00714612" w:rsidRDefault="00D07CD2" w:rsidP="00654C3E">
            <w:pPr>
              <w:tabs>
                <w:tab w:val="center" w:pos="26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17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(должность)</w:t>
            </w:r>
          </w:p>
          <w:p w14:paraId="43DD03E4" w14:textId="77777777" w:rsidR="00654C3E" w:rsidRPr="00714612" w:rsidRDefault="00654C3E" w:rsidP="00654C3E">
            <w:pPr>
              <w:tabs>
                <w:tab w:val="center" w:pos="26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DD03E5" w14:textId="77777777" w:rsidR="00654C3E" w:rsidRPr="00714612" w:rsidRDefault="00D07CD2" w:rsidP="00654C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178">
              <w:rPr>
                <w:rFonts w:ascii="Times New Roman" w:eastAsia="Times New Roman" w:hAnsi="Times New Roman" w:cs="Times New Roman"/>
                <w:lang w:eastAsia="ru-RU"/>
              </w:rPr>
              <w:t>_______________________/____________/</w:t>
            </w:r>
          </w:p>
          <w:p w14:paraId="43DD03E6" w14:textId="77777777" w:rsidR="00654C3E" w:rsidRPr="00714612" w:rsidRDefault="00D07CD2" w:rsidP="00654C3E">
            <w:pPr>
              <w:widowControl w:val="0"/>
              <w:autoSpaceDE w:val="0"/>
              <w:autoSpaceDN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17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(подпись)</w:t>
            </w:r>
            <w:r w:rsidRPr="00632178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       </w:t>
            </w:r>
          </w:p>
        </w:tc>
      </w:tr>
    </w:tbl>
    <w:p w14:paraId="43DD03E8" w14:textId="77777777" w:rsidR="00654C3E" w:rsidRPr="00FC021D" w:rsidRDefault="00D07CD2" w:rsidP="00654C3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2"/>
          <w:szCs w:val="22"/>
          <w:lang w:eastAsia="ru-RU"/>
        </w:rPr>
      </w:pPr>
      <w:r w:rsidRPr="00FC021D">
        <w:rPr>
          <w:rFonts w:eastAsia="Times New Roman" w:cs="Times New Roman"/>
          <w:sz w:val="22"/>
          <w:szCs w:val="22"/>
          <w:lang w:eastAsia="ru-RU"/>
        </w:rPr>
        <w:tab/>
      </w:r>
      <w:r w:rsidRPr="00FC021D">
        <w:rPr>
          <w:rFonts w:eastAsia="Times New Roman" w:cs="Times New Roman"/>
          <w:sz w:val="22"/>
          <w:szCs w:val="22"/>
          <w:lang w:eastAsia="ru-RU"/>
        </w:rPr>
        <w:tab/>
      </w:r>
      <w:r w:rsidRPr="00FC021D">
        <w:rPr>
          <w:rFonts w:eastAsia="Times New Roman" w:cs="Times New Roman"/>
          <w:sz w:val="22"/>
          <w:szCs w:val="22"/>
          <w:lang w:eastAsia="ru-RU"/>
        </w:rPr>
        <w:tab/>
      </w:r>
      <w:proofErr w:type="spellStart"/>
      <w:r w:rsidRPr="00FC021D">
        <w:rPr>
          <w:rFonts w:eastAsia="Times New Roman" w:cs="Times New Roman"/>
          <w:sz w:val="22"/>
          <w:szCs w:val="22"/>
          <w:lang w:eastAsia="ru-RU"/>
        </w:rPr>
        <w:t>м.п</w:t>
      </w:r>
      <w:proofErr w:type="spellEnd"/>
      <w:r w:rsidRPr="00FC021D">
        <w:rPr>
          <w:rFonts w:eastAsia="Times New Roman" w:cs="Times New Roman"/>
          <w:sz w:val="22"/>
          <w:szCs w:val="22"/>
          <w:lang w:eastAsia="ru-RU"/>
        </w:rPr>
        <w:t xml:space="preserve">. </w:t>
      </w:r>
      <w:r w:rsidRPr="00FC021D">
        <w:rPr>
          <w:rFonts w:eastAsia="Times New Roman" w:cs="Times New Roman"/>
          <w:sz w:val="22"/>
          <w:szCs w:val="22"/>
          <w:lang w:eastAsia="ru-RU"/>
        </w:rPr>
        <w:tab/>
      </w:r>
      <w:r w:rsidRPr="00FC021D">
        <w:rPr>
          <w:rFonts w:eastAsia="Times New Roman" w:cs="Times New Roman"/>
          <w:sz w:val="22"/>
          <w:szCs w:val="22"/>
          <w:lang w:eastAsia="ru-RU"/>
        </w:rPr>
        <w:tab/>
      </w:r>
      <w:r w:rsidRPr="00FC021D">
        <w:rPr>
          <w:rFonts w:eastAsia="Times New Roman" w:cs="Times New Roman"/>
          <w:sz w:val="22"/>
          <w:szCs w:val="22"/>
          <w:lang w:eastAsia="ru-RU"/>
        </w:rPr>
        <w:tab/>
      </w:r>
      <w:r w:rsidRPr="00FC021D">
        <w:rPr>
          <w:rFonts w:eastAsia="Times New Roman" w:cs="Times New Roman"/>
          <w:sz w:val="22"/>
          <w:szCs w:val="22"/>
          <w:lang w:eastAsia="ru-RU"/>
        </w:rPr>
        <w:tab/>
      </w:r>
      <w:r w:rsidRPr="00FC021D">
        <w:rPr>
          <w:rFonts w:eastAsia="Times New Roman" w:cs="Times New Roman"/>
          <w:sz w:val="22"/>
          <w:szCs w:val="22"/>
          <w:lang w:eastAsia="ru-RU"/>
        </w:rPr>
        <w:tab/>
      </w:r>
      <w:r w:rsidRPr="00FC021D">
        <w:rPr>
          <w:rFonts w:eastAsia="Times New Roman" w:cs="Times New Roman"/>
          <w:sz w:val="22"/>
          <w:szCs w:val="22"/>
          <w:lang w:eastAsia="ru-RU"/>
        </w:rPr>
        <w:tab/>
      </w:r>
      <w:r w:rsidRPr="00FC021D">
        <w:rPr>
          <w:rFonts w:eastAsia="Times New Roman" w:cs="Times New Roman"/>
          <w:sz w:val="22"/>
          <w:szCs w:val="22"/>
          <w:lang w:eastAsia="ru-RU"/>
        </w:rPr>
        <w:tab/>
      </w:r>
      <w:r w:rsidRPr="00FC021D">
        <w:rPr>
          <w:rFonts w:eastAsia="Times New Roman" w:cs="Times New Roman"/>
          <w:sz w:val="22"/>
          <w:szCs w:val="22"/>
          <w:lang w:eastAsia="ru-RU"/>
        </w:rPr>
        <w:tab/>
        <w:t xml:space="preserve">                                             </w:t>
      </w:r>
      <w:proofErr w:type="spellStart"/>
      <w:r w:rsidRPr="00FC021D">
        <w:rPr>
          <w:rFonts w:eastAsia="Times New Roman" w:cs="Times New Roman"/>
          <w:sz w:val="22"/>
          <w:szCs w:val="22"/>
          <w:lang w:eastAsia="ru-RU"/>
        </w:rPr>
        <w:t>м.п</w:t>
      </w:r>
      <w:proofErr w:type="spellEnd"/>
      <w:r w:rsidRPr="00FC021D">
        <w:rPr>
          <w:rFonts w:eastAsia="Times New Roman" w:cs="Times New Roman"/>
          <w:sz w:val="22"/>
          <w:szCs w:val="22"/>
          <w:lang w:eastAsia="ru-RU"/>
        </w:rPr>
        <w:t>.</w:t>
      </w:r>
      <w:r w:rsidRPr="00FC021D">
        <w:rPr>
          <w:rFonts w:eastAsia="Times New Roman" w:cs="Times New Roman"/>
          <w:sz w:val="22"/>
          <w:szCs w:val="22"/>
          <w:lang w:eastAsia="ru-RU"/>
        </w:rPr>
        <w:tab/>
      </w:r>
      <w:r w:rsidRPr="00FC021D">
        <w:rPr>
          <w:rFonts w:eastAsia="Times New Roman" w:cs="Times New Roman"/>
          <w:sz w:val="22"/>
          <w:szCs w:val="22"/>
          <w:lang w:eastAsia="ru-RU"/>
        </w:rPr>
        <w:tab/>
      </w:r>
      <w:r w:rsidRPr="00FC021D">
        <w:rPr>
          <w:rFonts w:eastAsia="Times New Roman" w:cs="Times New Roman"/>
          <w:sz w:val="22"/>
          <w:szCs w:val="22"/>
          <w:lang w:eastAsia="ru-RU"/>
        </w:rPr>
        <w:tab/>
      </w:r>
      <w:r w:rsidRPr="00FC021D">
        <w:rPr>
          <w:rFonts w:eastAsia="Times New Roman" w:cs="Times New Roman"/>
          <w:sz w:val="22"/>
          <w:szCs w:val="22"/>
          <w:lang w:eastAsia="ru-RU"/>
        </w:rPr>
        <w:tab/>
      </w:r>
      <w:r w:rsidRPr="00FC021D">
        <w:rPr>
          <w:rFonts w:eastAsia="Times New Roman" w:cs="Times New Roman"/>
          <w:sz w:val="22"/>
          <w:szCs w:val="22"/>
          <w:lang w:eastAsia="ru-RU"/>
        </w:rPr>
        <w:tab/>
      </w:r>
      <w:r w:rsidRPr="00FC021D">
        <w:rPr>
          <w:rFonts w:eastAsia="Times New Roman" w:cs="Times New Roman"/>
          <w:sz w:val="22"/>
          <w:szCs w:val="22"/>
          <w:lang w:eastAsia="ru-RU"/>
        </w:rPr>
        <w:tab/>
      </w:r>
      <w:r w:rsidRPr="00FC021D">
        <w:rPr>
          <w:rFonts w:eastAsia="Times New Roman" w:cs="Times New Roman"/>
          <w:sz w:val="22"/>
          <w:szCs w:val="22"/>
          <w:lang w:eastAsia="ru-RU"/>
        </w:rPr>
        <w:tab/>
      </w:r>
    </w:p>
    <w:p w14:paraId="43DD03E9" w14:textId="77777777" w:rsidR="00654C3E" w:rsidRPr="00347CF1" w:rsidRDefault="00654C3E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sz w:val="22"/>
          <w:szCs w:val="22"/>
          <w:lang w:eastAsia="ru-RU"/>
        </w:rPr>
      </w:pPr>
    </w:p>
    <w:p w14:paraId="43DD03EA" w14:textId="6EFD29EA" w:rsidR="001E5148" w:rsidRDefault="001E5148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sz w:val="22"/>
          <w:szCs w:val="22"/>
          <w:lang w:eastAsia="ru-RU"/>
        </w:rPr>
      </w:pPr>
    </w:p>
    <w:p w14:paraId="013DF4A4" w14:textId="183007F9" w:rsidR="00073E1C" w:rsidRDefault="00073E1C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sz w:val="22"/>
          <w:szCs w:val="22"/>
          <w:lang w:eastAsia="ru-RU"/>
        </w:rPr>
      </w:pPr>
    </w:p>
    <w:p w14:paraId="05AEA51E" w14:textId="718BB151" w:rsidR="00073E1C" w:rsidRDefault="00073E1C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sz w:val="22"/>
          <w:szCs w:val="22"/>
          <w:lang w:eastAsia="ru-RU"/>
        </w:rPr>
      </w:pPr>
    </w:p>
    <w:p w14:paraId="171E7713" w14:textId="06CAD71E" w:rsidR="00073E1C" w:rsidRDefault="00073E1C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sz w:val="22"/>
          <w:szCs w:val="22"/>
          <w:lang w:eastAsia="ru-RU"/>
        </w:rPr>
      </w:pPr>
    </w:p>
    <w:p w14:paraId="43DD03EB" w14:textId="77777777" w:rsidR="00FC021D" w:rsidRPr="00347CF1" w:rsidRDefault="00D07CD2" w:rsidP="00EF0870">
      <w:pPr>
        <w:rPr>
          <w:rFonts w:eastAsia="Times New Roman" w:cs="Times New Roman"/>
          <w:sz w:val="22"/>
          <w:szCs w:val="22"/>
          <w:lang w:eastAsia="ru-RU"/>
        </w:rPr>
      </w:pPr>
      <w:bookmarkStart w:id="13" w:name="_GoBack"/>
      <w:bookmarkEnd w:id="13"/>
      <w:r w:rsidRPr="00347CF1">
        <w:rPr>
          <w:rFonts w:eastAsia="Times New Roman" w:cs="Times New Roman"/>
          <w:sz w:val="22"/>
          <w:szCs w:val="22"/>
          <w:lang w:eastAsia="ru-RU"/>
        </w:rPr>
        <w:tab/>
      </w:r>
    </w:p>
    <w:p w14:paraId="43DD03EC" w14:textId="7C5F9212" w:rsidR="00654C3E" w:rsidRPr="00347CF1" w:rsidRDefault="00D07CD2" w:rsidP="00654C3E">
      <w:pPr>
        <w:widowControl w:val="0"/>
        <w:autoSpaceDE w:val="0"/>
        <w:autoSpaceDN w:val="0"/>
        <w:ind w:left="7080" w:firstLine="708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347CF1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Pr="00347CF1">
        <w:rPr>
          <w:rFonts w:eastAsia="Times New Roman" w:cs="Times New Roman"/>
          <w:sz w:val="20"/>
          <w:szCs w:val="20"/>
          <w:lang w:val="en-US" w:eastAsia="ru-RU"/>
        </w:rPr>
        <w:t>II</w:t>
      </w:r>
      <w:r w:rsidRPr="00347CF1">
        <w:rPr>
          <w:rFonts w:eastAsia="Times New Roman" w:cs="Times New Roman"/>
          <w:sz w:val="20"/>
          <w:szCs w:val="20"/>
          <w:lang w:eastAsia="ru-RU"/>
        </w:rPr>
        <w:t xml:space="preserve"> к </w:t>
      </w:r>
      <w:r w:rsidR="00EF0870" w:rsidRPr="00347CF1">
        <w:rPr>
          <w:rFonts w:eastAsia="Times New Roman" w:cs="Times New Roman"/>
          <w:sz w:val="20"/>
          <w:szCs w:val="20"/>
          <w:lang w:eastAsia="ru-RU"/>
        </w:rPr>
        <w:t xml:space="preserve">Договору </w:t>
      </w:r>
      <w:r w:rsidRPr="00347CF1">
        <w:rPr>
          <w:rFonts w:eastAsia="Times New Roman" w:cs="Times New Roman"/>
          <w:sz w:val="20"/>
          <w:szCs w:val="20"/>
          <w:lang w:eastAsia="ru-RU"/>
        </w:rPr>
        <w:t>на оказание услуг по обращению с твердыми</w:t>
      </w:r>
    </w:p>
    <w:p w14:paraId="43DD03ED" w14:textId="1F9DAB2A" w:rsidR="00654C3E" w:rsidRPr="00347CF1" w:rsidRDefault="00D07CD2" w:rsidP="00654C3E">
      <w:pPr>
        <w:widowControl w:val="0"/>
        <w:autoSpaceDE w:val="0"/>
        <w:autoSpaceDN w:val="0"/>
        <w:ind w:left="7788"/>
        <w:rPr>
          <w:rFonts w:eastAsia="Times New Roman" w:cs="Times New Roman"/>
          <w:sz w:val="20"/>
          <w:szCs w:val="20"/>
          <w:lang w:eastAsia="ru-RU"/>
        </w:rPr>
      </w:pPr>
      <w:r w:rsidRPr="00347CF1">
        <w:rPr>
          <w:rFonts w:eastAsia="Times New Roman" w:cs="Times New Roman"/>
          <w:sz w:val="20"/>
          <w:szCs w:val="20"/>
          <w:lang w:eastAsia="ru-RU"/>
        </w:rPr>
        <w:t xml:space="preserve">коммунальными отходами с собственником/владельцем нежилого помещения/объекта </w:t>
      </w:r>
      <w:r w:rsidR="00A9490C">
        <w:rPr>
          <w:rFonts w:eastAsia="Times New Roman" w:cs="Times New Roman"/>
          <w:sz w:val="20"/>
          <w:szCs w:val="20"/>
          <w:lang w:eastAsia="ru-RU"/>
        </w:rPr>
        <w:br/>
      </w:r>
      <w:r w:rsidR="009044E1" w:rsidRPr="00347CF1">
        <w:rPr>
          <w:rFonts w:eastAsia="Times New Roman" w:cs="Times New Roman"/>
          <w:sz w:val="20"/>
          <w:szCs w:val="20"/>
          <w:lang w:eastAsia="ru-RU"/>
        </w:rPr>
        <w:t xml:space="preserve">№ </w:t>
      </w:r>
      <w:r w:rsidRPr="00347CF1">
        <w:rPr>
          <w:rFonts w:eastAsia="Times New Roman" w:cs="Times New Roman"/>
          <w:sz w:val="20"/>
          <w:szCs w:val="20"/>
          <w:lang w:eastAsia="ru-RU"/>
        </w:rPr>
        <w:t>___________</w:t>
      </w:r>
    </w:p>
    <w:p w14:paraId="43DD03EE" w14:textId="77777777" w:rsidR="00654C3E" w:rsidRPr="00347CF1" w:rsidRDefault="00654C3E" w:rsidP="00654C3E">
      <w:pPr>
        <w:widowControl w:val="0"/>
        <w:autoSpaceDE w:val="0"/>
        <w:autoSpaceDN w:val="0"/>
        <w:jc w:val="center"/>
        <w:rPr>
          <w:rFonts w:eastAsia="Times New Roman" w:cs="Times New Roman"/>
          <w:sz w:val="22"/>
          <w:szCs w:val="22"/>
          <w:lang w:eastAsia="ru-RU"/>
        </w:rPr>
      </w:pPr>
    </w:p>
    <w:p w14:paraId="43DD03EF" w14:textId="77777777" w:rsidR="00654C3E" w:rsidRPr="00347CF1" w:rsidRDefault="00654C3E" w:rsidP="00654C3E">
      <w:pPr>
        <w:widowControl w:val="0"/>
        <w:autoSpaceDE w:val="0"/>
        <w:autoSpaceDN w:val="0"/>
        <w:jc w:val="right"/>
        <w:outlineLvl w:val="1"/>
        <w:rPr>
          <w:rFonts w:eastAsia="Times New Roman" w:cs="Times New Roman"/>
          <w:sz w:val="22"/>
          <w:szCs w:val="22"/>
          <w:lang w:eastAsia="ru-RU"/>
        </w:rPr>
      </w:pPr>
    </w:p>
    <w:p w14:paraId="43DD03F0" w14:textId="77777777" w:rsidR="00654C3E" w:rsidRPr="00347CF1" w:rsidRDefault="00654C3E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sz w:val="22"/>
          <w:szCs w:val="22"/>
          <w:lang w:eastAsia="ru-RU"/>
        </w:rPr>
      </w:pPr>
    </w:p>
    <w:p w14:paraId="43DD03F1" w14:textId="77777777" w:rsidR="00654C3E" w:rsidRPr="00347CF1" w:rsidRDefault="00D07CD2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sz w:val="22"/>
          <w:szCs w:val="22"/>
          <w:lang w:eastAsia="ru-RU"/>
        </w:rPr>
      </w:pPr>
      <w:r w:rsidRPr="00347CF1">
        <w:rPr>
          <w:rFonts w:eastAsia="Times New Roman" w:cs="Times New Roman"/>
          <w:sz w:val="22"/>
          <w:szCs w:val="22"/>
          <w:lang w:eastAsia="ru-RU"/>
        </w:rPr>
        <w:t xml:space="preserve"> Информация в графическом виде о размещении мест (площадок) </w:t>
      </w:r>
    </w:p>
    <w:p w14:paraId="43DD03F2" w14:textId="77777777" w:rsidR="00654C3E" w:rsidRPr="00347CF1" w:rsidRDefault="00D07CD2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sz w:val="22"/>
          <w:szCs w:val="22"/>
          <w:lang w:eastAsia="ru-RU"/>
        </w:rPr>
      </w:pPr>
      <w:r w:rsidRPr="00347CF1">
        <w:rPr>
          <w:rFonts w:eastAsia="Times New Roman" w:cs="Times New Roman"/>
          <w:sz w:val="22"/>
          <w:szCs w:val="22"/>
          <w:lang w:eastAsia="ru-RU"/>
        </w:rPr>
        <w:t xml:space="preserve">накопления твердых коммунальных отходов и подъездных </w:t>
      </w:r>
    </w:p>
    <w:p w14:paraId="43DD03F3" w14:textId="77777777" w:rsidR="00654C3E" w:rsidRPr="00654C3E" w:rsidRDefault="00D07CD2" w:rsidP="00654C3E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sz w:val="22"/>
          <w:szCs w:val="22"/>
          <w:lang w:eastAsia="ru-RU"/>
        </w:rPr>
      </w:pPr>
      <w:r w:rsidRPr="00347CF1">
        <w:rPr>
          <w:rFonts w:eastAsia="Times New Roman" w:cs="Times New Roman"/>
          <w:sz w:val="22"/>
          <w:szCs w:val="22"/>
          <w:lang w:eastAsia="ru-RU"/>
        </w:rPr>
        <w:t xml:space="preserve">путей к ним </w:t>
      </w:r>
      <w:r w:rsidRPr="00347CF1">
        <w:rPr>
          <w:rFonts w:eastAsia="Times New Roman" w:cs="Times New Roman"/>
          <w:sz w:val="23"/>
          <w:szCs w:val="23"/>
          <w:lang w:eastAsia="ru-RU"/>
        </w:rPr>
        <w:t>(за исключением жилых домов)</w:t>
      </w:r>
      <w:r w:rsidRPr="00937D37">
        <w:rPr>
          <w:rFonts w:eastAsia="Times New Roman" w:cs="Times New Roman"/>
          <w:sz w:val="23"/>
          <w:szCs w:val="23"/>
          <w:lang w:eastAsia="ru-RU"/>
        </w:rPr>
        <w:t xml:space="preserve"> </w:t>
      </w:r>
    </w:p>
    <w:p w14:paraId="43DD03F4" w14:textId="77777777" w:rsidR="00654C3E" w:rsidRPr="00654C3E" w:rsidRDefault="00654C3E" w:rsidP="00654C3E">
      <w:pPr>
        <w:widowControl w:val="0"/>
        <w:autoSpaceDE w:val="0"/>
        <w:autoSpaceDN w:val="0"/>
        <w:jc w:val="right"/>
        <w:outlineLvl w:val="1"/>
        <w:rPr>
          <w:rFonts w:ascii="Arial" w:eastAsia="Times New Roman" w:hAnsi="Arial" w:cs="Arial"/>
          <w:sz w:val="14"/>
          <w:szCs w:val="14"/>
          <w:lang w:eastAsia="ru-RU"/>
        </w:rPr>
      </w:pPr>
    </w:p>
    <w:p w14:paraId="43DD03F5" w14:textId="77777777" w:rsidR="00E5159D" w:rsidRDefault="00E5159D"/>
    <w:p w14:paraId="43DD03F6" w14:textId="77777777" w:rsidR="009044E1" w:rsidRDefault="009044E1"/>
    <w:p w14:paraId="43DD03F8" w14:textId="77777777" w:rsidR="009044E1" w:rsidRDefault="009044E1"/>
    <w:p w14:paraId="43DD0409" w14:textId="77777777" w:rsidR="009044E1" w:rsidRDefault="009044E1" w:rsidP="00792DDF"/>
    <w:sectPr w:rsidR="009044E1" w:rsidSect="00334B3E">
      <w:footerReference w:type="even" r:id="rId15"/>
      <w:footerReference w:type="default" r:id="rId16"/>
      <w:footerReference w:type="first" r:id="rId17"/>
      <w:endnotePr>
        <w:numFmt w:val="decimal"/>
      </w:endnotePr>
      <w:pgSz w:w="16838" w:h="11906" w:orient="landscape"/>
      <w:pgMar w:top="567" w:right="568" w:bottom="707" w:left="567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2302E" w14:textId="77777777" w:rsidR="00CA742A" w:rsidRDefault="00CA742A">
      <w:r>
        <w:separator/>
      </w:r>
    </w:p>
  </w:endnote>
  <w:endnote w:type="continuationSeparator" w:id="0">
    <w:p w14:paraId="5E8631B0" w14:textId="77777777" w:rsidR="00CA742A" w:rsidRDefault="00CA742A">
      <w:r>
        <w:continuationSeparator/>
      </w:r>
    </w:p>
  </w:endnote>
  <w:endnote w:id="1">
    <w:p w14:paraId="43DD043C" w14:textId="77777777" w:rsidR="0031635D" w:rsidRPr="00EA073B" w:rsidRDefault="0031635D">
      <w:pPr>
        <w:pStyle w:val="af2"/>
        <w:rPr>
          <w:sz w:val="18"/>
          <w:szCs w:val="18"/>
        </w:rPr>
      </w:pPr>
      <w:r w:rsidRPr="00EA073B">
        <w:rPr>
          <w:rStyle w:val="af4"/>
          <w:sz w:val="18"/>
          <w:szCs w:val="18"/>
        </w:rPr>
        <w:endnoteRef/>
      </w:r>
      <w:r w:rsidRPr="00EA073B">
        <w:rPr>
          <w:sz w:val="18"/>
          <w:szCs w:val="18"/>
        </w:rPr>
        <w:t xml:space="preserve"> </w:t>
      </w:r>
      <w:r w:rsidRPr="00D7291E">
        <w:rPr>
          <w:sz w:val="18"/>
          <w:szCs w:val="18"/>
        </w:rPr>
        <w:t>Указывается должность и Ф.И.О. представителя по доверенности</w:t>
      </w:r>
      <w:r w:rsidRPr="00726566">
        <w:rPr>
          <w:sz w:val="18"/>
          <w:szCs w:val="18"/>
        </w:rPr>
        <w:t>;</w:t>
      </w:r>
    </w:p>
  </w:endnote>
  <w:endnote w:id="2">
    <w:p w14:paraId="43DD043F" w14:textId="77777777" w:rsidR="0031635D" w:rsidRPr="00EA073B" w:rsidRDefault="0031635D">
      <w:pPr>
        <w:pStyle w:val="af2"/>
        <w:rPr>
          <w:sz w:val="18"/>
          <w:szCs w:val="18"/>
        </w:rPr>
      </w:pPr>
      <w:r w:rsidRPr="00EA073B">
        <w:rPr>
          <w:rStyle w:val="af4"/>
          <w:sz w:val="18"/>
          <w:szCs w:val="18"/>
        </w:rPr>
        <w:endnoteRef/>
      </w:r>
      <w:r w:rsidRPr="00EA073B">
        <w:rPr>
          <w:sz w:val="18"/>
          <w:szCs w:val="18"/>
        </w:rPr>
        <w:t xml:space="preserve"> </w:t>
      </w:r>
      <w:r w:rsidRPr="00D7291E">
        <w:rPr>
          <w:sz w:val="18"/>
          <w:szCs w:val="18"/>
        </w:rPr>
        <w:t>Указывается наименование потребителя (ФИО, паспортные данные, адрес – если Потребителем является физиче</w:t>
      </w:r>
      <w:r w:rsidRPr="00726566">
        <w:rPr>
          <w:sz w:val="18"/>
          <w:szCs w:val="18"/>
        </w:rPr>
        <w:t>ское лицо/наименование Потребителя – если Потребителем является юридическое лицо)</w:t>
      </w:r>
    </w:p>
  </w:endnote>
  <w:endnote w:id="3">
    <w:p w14:paraId="43DD0440" w14:textId="77777777" w:rsidR="0031635D" w:rsidRPr="00632178" w:rsidRDefault="0031635D">
      <w:pPr>
        <w:pStyle w:val="af2"/>
        <w:rPr>
          <w:sz w:val="18"/>
          <w:szCs w:val="18"/>
        </w:rPr>
      </w:pPr>
      <w:r w:rsidRPr="00EA073B">
        <w:rPr>
          <w:rStyle w:val="af4"/>
          <w:sz w:val="18"/>
          <w:szCs w:val="18"/>
        </w:rPr>
        <w:endnoteRef/>
      </w:r>
      <w:r w:rsidRPr="00632178">
        <w:rPr>
          <w:sz w:val="18"/>
          <w:szCs w:val="18"/>
        </w:rPr>
        <w:t xml:space="preserve"> </w:t>
      </w:r>
      <w:r w:rsidRPr="00D7291E">
        <w:rPr>
          <w:sz w:val="18"/>
          <w:szCs w:val="18"/>
        </w:rPr>
        <w:t xml:space="preserve">Указывается должность и Ф.И.О. представителя по </w:t>
      </w:r>
      <w:proofErr w:type="gramStart"/>
      <w:r w:rsidRPr="00D7291E">
        <w:rPr>
          <w:sz w:val="18"/>
          <w:szCs w:val="18"/>
        </w:rPr>
        <w:t>доверенности  или</w:t>
      </w:r>
      <w:proofErr w:type="gramEnd"/>
      <w:r w:rsidRPr="00D7291E">
        <w:rPr>
          <w:sz w:val="18"/>
          <w:szCs w:val="18"/>
        </w:rPr>
        <w:t xml:space="preserve"> должность и ФИО руководителя Потребителя в случае, если Потребителем является юридическое лицо</w:t>
      </w:r>
      <w:r w:rsidRPr="00726566">
        <w:rPr>
          <w:sz w:val="18"/>
          <w:szCs w:val="18"/>
        </w:rPr>
        <w:t>;</w:t>
      </w:r>
    </w:p>
  </w:endnote>
  <w:endnote w:id="4">
    <w:p w14:paraId="43DD0441" w14:textId="77777777" w:rsidR="0031635D" w:rsidRPr="00632178" w:rsidRDefault="0031635D">
      <w:pPr>
        <w:pStyle w:val="af2"/>
        <w:rPr>
          <w:sz w:val="18"/>
          <w:szCs w:val="18"/>
        </w:rPr>
      </w:pPr>
      <w:r w:rsidRPr="00EA073B">
        <w:rPr>
          <w:rStyle w:val="af4"/>
          <w:sz w:val="18"/>
          <w:szCs w:val="18"/>
        </w:rPr>
        <w:endnoteRef/>
      </w:r>
      <w:r w:rsidRPr="00632178">
        <w:rPr>
          <w:sz w:val="18"/>
          <w:szCs w:val="18"/>
        </w:rPr>
        <w:t xml:space="preserve"> </w:t>
      </w:r>
      <w:r w:rsidRPr="00D7291E">
        <w:rPr>
          <w:rFonts w:cs="Times New Roman"/>
          <w:sz w:val="18"/>
          <w:szCs w:val="18"/>
        </w:rPr>
        <w:t>Указывает</w:t>
      </w:r>
      <w:r w:rsidRPr="00726566">
        <w:rPr>
          <w:rFonts w:cs="Times New Roman"/>
          <w:sz w:val="18"/>
          <w:szCs w:val="18"/>
        </w:rPr>
        <w:t>ся один из вариантов «положения или устава, или доверенности»;</w:t>
      </w:r>
    </w:p>
  </w:endnote>
  <w:endnote w:id="5">
    <w:p w14:paraId="43DD0444" w14:textId="1673916E" w:rsidR="0031635D" w:rsidRPr="00632178" w:rsidRDefault="0031635D">
      <w:pPr>
        <w:pStyle w:val="af2"/>
        <w:rPr>
          <w:sz w:val="18"/>
          <w:szCs w:val="18"/>
        </w:rPr>
      </w:pPr>
      <w:r w:rsidRPr="00EA073B">
        <w:rPr>
          <w:rStyle w:val="af4"/>
          <w:sz w:val="18"/>
          <w:szCs w:val="18"/>
        </w:rPr>
        <w:endnoteRef/>
      </w:r>
      <w:r w:rsidRPr="00632178">
        <w:rPr>
          <w:sz w:val="18"/>
          <w:szCs w:val="18"/>
        </w:rPr>
        <w:t xml:space="preserve"> </w:t>
      </w:r>
      <w:r w:rsidRPr="00EA073B">
        <w:rPr>
          <w:sz w:val="18"/>
          <w:szCs w:val="18"/>
        </w:rPr>
        <w:t>Данный абзац включается в Договор в случае, если Потребитель является нерезидентом;</w:t>
      </w:r>
    </w:p>
  </w:endnote>
  <w:endnote w:id="6">
    <w:p w14:paraId="43DD0447" w14:textId="77777777" w:rsidR="0031635D" w:rsidRPr="00EA073B" w:rsidRDefault="0031635D">
      <w:pPr>
        <w:pStyle w:val="af2"/>
        <w:rPr>
          <w:sz w:val="18"/>
          <w:szCs w:val="18"/>
        </w:rPr>
      </w:pPr>
      <w:r w:rsidRPr="00EA073B">
        <w:rPr>
          <w:rStyle w:val="af4"/>
          <w:sz w:val="18"/>
          <w:szCs w:val="18"/>
        </w:rPr>
        <w:endnoteRef/>
      </w:r>
      <w:r w:rsidRPr="00EA073B">
        <w:rPr>
          <w:sz w:val="18"/>
          <w:szCs w:val="18"/>
        </w:rPr>
        <w:t xml:space="preserve"> Данный пункт включается в Договор в случае, если Потребитель является нерезидентом;</w:t>
      </w:r>
    </w:p>
  </w:endnote>
  <w:endnote w:id="7">
    <w:p w14:paraId="43DD044B" w14:textId="77777777" w:rsidR="0031635D" w:rsidRPr="00632178" w:rsidRDefault="0031635D">
      <w:pPr>
        <w:pStyle w:val="af2"/>
        <w:rPr>
          <w:sz w:val="18"/>
          <w:szCs w:val="18"/>
        </w:rPr>
      </w:pPr>
      <w:r w:rsidRPr="00632178">
        <w:rPr>
          <w:rStyle w:val="af4"/>
          <w:sz w:val="18"/>
          <w:szCs w:val="18"/>
        </w:rPr>
        <w:endnoteRef/>
      </w:r>
      <w:r w:rsidRPr="00632178">
        <w:rPr>
          <w:sz w:val="18"/>
          <w:szCs w:val="18"/>
        </w:rPr>
        <w:t xml:space="preserve"> </w:t>
      </w:r>
      <w:r w:rsidRPr="00EA073B">
        <w:rPr>
          <w:sz w:val="18"/>
          <w:szCs w:val="18"/>
        </w:rPr>
        <w:t>Включается для Потребителя- юридического лица;</w:t>
      </w:r>
    </w:p>
  </w:endnote>
  <w:endnote w:id="8">
    <w:p w14:paraId="43DD044C" w14:textId="77777777" w:rsidR="0031635D" w:rsidRPr="00EA073B" w:rsidRDefault="0031635D">
      <w:pPr>
        <w:pStyle w:val="af2"/>
        <w:rPr>
          <w:sz w:val="18"/>
          <w:szCs w:val="18"/>
        </w:rPr>
      </w:pPr>
      <w:r w:rsidRPr="00EA073B">
        <w:rPr>
          <w:rStyle w:val="af4"/>
          <w:sz w:val="18"/>
          <w:szCs w:val="18"/>
        </w:rPr>
        <w:endnoteRef/>
      </w:r>
      <w:r w:rsidRPr="00EA073B">
        <w:rPr>
          <w:sz w:val="18"/>
          <w:szCs w:val="18"/>
        </w:rPr>
        <w:t xml:space="preserve"> Включается для Потребителя- физического лица;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D040E" w14:textId="77777777" w:rsidR="0031635D" w:rsidRDefault="0031635D"/>
  <w:p w14:paraId="43DD040F" w14:textId="77777777" w:rsidR="0031635D" w:rsidRDefault="0031635D"/>
  <w:p w14:paraId="43DD0410" w14:textId="77777777" w:rsidR="0031635D" w:rsidRDefault="00CA742A">
    <w:r>
      <w:pict w14:anchorId="43DD04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4-0535,  ID:7624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D0412" w14:textId="77777777" w:rsidR="0031635D" w:rsidRDefault="0031635D"/>
  <w:p w14:paraId="43DD0413" w14:textId="77777777" w:rsidR="0031635D" w:rsidRDefault="0031635D"/>
  <w:p w14:paraId="43DD0414" w14:textId="77777777" w:rsidR="0031635D" w:rsidRDefault="00CA742A">
    <w:r>
      <w:pict w14:anchorId="43DD04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4-0535,  ID:7624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D0415" w14:textId="77777777" w:rsidR="0031635D" w:rsidRDefault="0031635D"/>
  <w:p w14:paraId="43DD0416" w14:textId="77777777" w:rsidR="0031635D" w:rsidRDefault="0031635D"/>
  <w:p w14:paraId="43DD0417" w14:textId="77777777" w:rsidR="0031635D" w:rsidRDefault="00CA742A">
    <w:r>
      <w:pict w14:anchorId="43DD04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6" type="#_x0000_t136" alt="Watermark_2721" style="position:absolute;margin-left:0;margin-top:0;width:308pt;height:14pt;z-index:251661312;mso-position-horizontal:left" fillcolor="#919191" strokecolor="#919191">
          <v:textpath style="font-family:&quot;Microsoft Sans Serif&quot;;font-size:14pt;v-text-align:left" string="Рег. номер WSSDOCS: Пр-В-2024-0535,  ID:7624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D0419" w14:textId="5476EDC0" w:rsidR="0031635D" w:rsidRDefault="0031635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D041A" w14:textId="77777777" w:rsidR="0031635D" w:rsidRDefault="0031635D"/>
  <w:p w14:paraId="43DD041B" w14:textId="77777777" w:rsidR="0031635D" w:rsidRDefault="0031635D"/>
  <w:p w14:paraId="43DD041C" w14:textId="77777777" w:rsidR="0031635D" w:rsidRDefault="00CA742A">
    <w:r>
      <w:pict w14:anchorId="43DD04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8" type="#_x0000_t136" alt="Watermark_2721" style="position:absolute;margin-left:0;margin-top:0;width:308pt;height:14pt;z-index:251663360;mso-position-horizontal:left" fillcolor="#919191" strokecolor="#919191">
          <v:textpath style="font-family:&quot;Microsoft Sans Serif&quot;;font-size:14pt;v-text-align:left" string="Рег. номер WSSDOCS: Пр-В-2024-0535,  ID:7624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C5599" w14:textId="77777777" w:rsidR="00CA742A" w:rsidRDefault="00CA742A" w:rsidP="00654C3E">
      <w:r>
        <w:separator/>
      </w:r>
    </w:p>
  </w:footnote>
  <w:footnote w:type="continuationSeparator" w:id="0">
    <w:p w14:paraId="527F2B0C" w14:textId="77777777" w:rsidR="00CA742A" w:rsidRDefault="00CA742A" w:rsidP="00654C3E">
      <w:r>
        <w:continuationSeparator/>
      </w:r>
    </w:p>
  </w:footnote>
  <w:footnote w:id="1">
    <w:p w14:paraId="43DD042B" w14:textId="77777777" w:rsidR="0031635D" w:rsidRDefault="0031635D">
      <w:pPr>
        <w:pStyle w:val="a3"/>
      </w:pPr>
      <w:r w:rsidRPr="009564BC">
        <w:rPr>
          <w:rStyle w:val="a5"/>
        </w:rPr>
        <w:footnoteRef/>
      </w:r>
      <w:r w:rsidRPr="009564BC">
        <w:t xml:space="preserve"> </w:t>
      </w:r>
      <w:r w:rsidRPr="009564BC">
        <w:rPr>
          <w:sz w:val="18"/>
          <w:szCs w:val="18"/>
        </w:rPr>
        <w:t>Пункты 7(2)-7(5) применяются к Потребителям, которые применяют УПД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hideSpellingErrors/>
  <w:hideGrammaticalError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3079"/>
    <o:shapelayout v:ext="edit">
      <o:idmap v:ext="edit" data="2,3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42"/>
    <w:rsid w:val="00007B1C"/>
    <w:rsid w:val="000134DC"/>
    <w:rsid w:val="00014B0E"/>
    <w:rsid w:val="00015342"/>
    <w:rsid w:val="00015CDF"/>
    <w:rsid w:val="00023F16"/>
    <w:rsid w:val="00026238"/>
    <w:rsid w:val="00030BA9"/>
    <w:rsid w:val="000344C9"/>
    <w:rsid w:val="0004226B"/>
    <w:rsid w:val="00042CAA"/>
    <w:rsid w:val="00046B6A"/>
    <w:rsid w:val="00047893"/>
    <w:rsid w:val="000517FC"/>
    <w:rsid w:val="000537DF"/>
    <w:rsid w:val="00055B62"/>
    <w:rsid w:val="000601C4"/>
    <w:rsid w:val="000651A2"/>
    <w:rsid w:val="00065594"/>
    <w:rsid w:val="00065924"/>
    <w:rsid w:val="000738B6"/>
    <w:rsid w:val="00073E1C"/>
    <w:rsid w:val="00084D9F"/>
    <w:rsid w:val="000864B1"/>
    <w:rsid w:val="00087BD5"/>
    <w:rsid w:val="0009142B"/>
    <w:rsid w:val="00091F57"/>
    <w:rsid w:val="00095BAF"/>
    <w:rsid w:val="000969D3"/>
    <w:rsid w:val="0009760D"/>
    <w:rsid w:val="000A425F"/>
    <w:rsid w:val="000C0E54"/>
    <w:rsid w:val="000D0EC0"/>
    <w:rsid w:val="000D4570"/>
    <w:rsid w:val="000D551C"/>
    <w:rsid w:val="000D584C"/>
    <w:rsid w:val="000E1DCA"/>
    <w:rsid w:val="000F3B34"/>
    <w:rsid w:val="000F65F0"/>
    <w:rsid w:val="000F6ABA"/>
    <w:rsid w:val="000F7FF1"/>
    <w:rsid w:val="00100DAE"/>
    <w:rsid w:val="00113067"/>
    <w:rsid w:val="00114E4B"/>
    <w:rsid w:val="0012498E"/>
    <w:rsid w:val="0013502E"/>
    <w:rsid w:val="001353E9"/>
    <w:rsid w:val="0013564D"/>
    <w:rsid w:val="001370B7"/>
    <w:rsid w:val="0014644B"/>
    <w:rsid w:val="001565F2"/>
    <w:rsid w:val="00156EB5"/>
    <w:rsid w:val="001626B3"/>
    <w:rsid w:val="00164CED"/>
    <w:rsid w:val="001679FF"/>
    <w:rsid w:val="00177E98"/>
    <w:rsid w:val="0019241F"/>
    <w:rsid w:val="001A3A68"/>
    <w:rsid w:val="001B0D4A"/>
    <w:rsid w:val="001B46D1"/>
    <w:rsid w:val="001C279F"/>
    <w:rsid w:val="001C6635"/>
    <w:rsid w:val="001C66F8"/>
    <w:rsid w:val="001D3A71"/>
    <w:rsid w:val="001D5C32"/>
    <w:rsid w:val="001E5148"/>
    <w:rsid w:val="001E764B"/>
    <w:rsid w:val="001F0339"/>
    <w:rsid w:val="001F301A"/>
    <w:rsid w:val="001F34BC"/>
    <w:rsid w:val="0020777E"/>
    <w:rsid w:val="00210B08"/>
    <w:rsid w:val="002120D7"/>
    <w:rsid w:val="00220118"/>
    <w:rsid w:val="00220E00"/>
    <w:rsid w:val="00226313"/>
    <w:rsid w:val="00230478"/>
    <w:rsid w:val="00257C93"/>
    <w:rsid w:val="00261D41"/>
    <w:rsid w:val="002649B5"/>
    <w:rsid w:val="00270DD6"/>
    <w:rsid w:val="00271D59"/>
    <w:rsid w:val="00275B85"/>
    <w:rsid w:val="0027749D"/>
    <w:rsid w:val="00277DF7"/>
    <w:rsid w:val="002841AE"/>
    <w:rsid w:val="002903F5"/>
    <w:rsid w:val="002943F6"/>
    <w:rsid w:val="00296A06"/>
    <w:rsid w:val="002A345E"/>
    <w:rsid w:val="002A7CEC"/>
    <w:rsid w:val="002B6D09"/>
    <w:rsid w:val="002C1DC5"/>
    <w:rsid w:val="002C257B"/>
    <w:rsid w:val="002C669C"/>
    <w:rsid w:val="002D435C"/>
    <w:rsid w:val="002E0259"/>
    <w:rsid w:val="002E5F15"/>
    <w:rsid w:val="002F2B75"/>
    <w:rsid w:val="002F3509"/>
    <w:rsid w:val="002F56CE"/>
    <w:rsid w:val="00300F1C"/>
    <w:rsid w:val="00312739"/>
    <w:rsid w:val="00312D83"/>
    <w:rsid w:val="0031635D"/>
    <w:rsid w:val="00320F02"/>
    <w:rsid w:val="003234E0"/>
    <w:rsid w:val="00332390"/>
    <w:rsid w:val="00332970"/>
    <w:rsid w:val="00334B3E"/>
    <w:rsid w:val="0033610B"/>
    <w:rsid w:val="003427BE"/>
    <w:rsid w:val="003436FD"/>
    <w:rsid w:val="003439DA"/>
    <w:rsid w:val="00345B43"/>
    <w:rsid w:val="00347CF1"/>
    <w:rsid w:val="00350CA5"/>
    <w:rsid w:val="0035572B"/>
    <w:rsid w:val="00362D8F"/>
    <w:rsid w:val="003642B5"/>
    <w:rsid w:val="00364E34"/>
    <w:rsid w:val="00365E47"/>
    <w:rsid w:val="003753C8"/>
    <w:rsid w:val="003772BD"/>
    <w:rsid w:val="00385BEA"/>
    <w:rsid w:val="00386172"/>
    <w:rsid w:val="00387D08"/>
    <w:rsid w:val="0039117C"/>
    <w:rsid w:val="00391703"/>
    <w:rsid w:val="00397EFD"/>
    <w:rsid w:val="003A13C9"/>
    <w:rsid w:val="003A167A"/>
    <w:rsid w:val="003A4B7F"/>
    <w:rsid w:val="003A5C25"/>
    <w:rsid w:val="003A6680"/>
    <w:rsid w:val="003D0A16"/>
    <w:rsid w:val="003D27C0"/>
    <w:rsid w:val="003D2F2F"/>
    <w:rsid w:val="003D37BD"/>
    <w:rsid w:val="003D63E3"/>
    <w:rsid w:val="003D671A"/>
    <w:rsid w:val="003F1C39"/>
    <w:rsid w:val="003F2767"/>
    <w:rsid w:val="003F47B1"/>
    <w:rsid w:val="003F671B"/>
    <w:rsid w:val="004043CE"/>
    <w:rsid w:val="00410334"/>
    <w:rsid w:val="00417354"/>
    <w:rsid w:val="004269BD"/>
    <w:rsid w:val="004279C2"/>
    <w:rsid w:val="0043352D"/>
    <w:rsid w:val="00437326"/>
    <w:rsid w:val="0044066E"/>
    <w:rsid w:val="00442D15"/>
    <w:rsid w:val="00457855"/>
    <w:rsid w:val="00460CE8"/>
    <w:rsid w:val="00461EF0"/>
    <w:rsid w:val="0046279C"/>
    <w:rsid w:val="0047613A"/>
    <w:rsid w:val="00481D57"/>
    <w:rsid w:val="00497874"/>
    <w:rsid w:val="00497E24"/>
    <w:rsid w:val="004A06D0"/>
    <w:rsid w:val="004A4B87"/>
    <w:rsid w:val="004B6C33"/>
    <w:rsid w:val="004B72AB"/>
    <w:rsid w:val="004C720D"/>
    <w:rsid w:val="004D0BFB"/>
    <w:rsid w:val="004D0C31"/>
    <w:rsid w:val="004D0C5D"/>
    <w:rsid w:val="004E03BB"/>
    <w:rsid w:val="004E459A"/>
    <w:rsid w:val="004E6BE8"/>
    <w:rsid w:val="004F3AC3"/>
    <w:rsid w:val="004F78E8"/>
    <w:rsid w:val="005027B5"/>
    <w:rsid w:val="0051119D"/>
    <w:rsid w:val="0051353D"/>
    <w:rsid w:val="00526278"/>
    <w:rsid w:val="005323C9"/>
    <w:rsid w:val="00542A32"/>
    <w:rsid w:val="005476C4"/>
    <w:rsid w:val="005517AA"/>
    <w:rsid w:val="00554988"/>
    <w:rsid w:val="005564E7"/>
    <w:rsid w:val="0056251D"/>
    <w:rsid w:val="00563C0E"/>
    <w:rsid w:val="00564829"/>
    <w:rsid w:val="00575AB2"/>
    <w:rsid w:val="00581D72"/>
    <w:rsid w:val="0058220D"/>
    <w:rsid w:val="0058221F"/>
    <w:rsid w:val="005856F4"/>
    <w:rsid w:val="00591323"/>
    <w:rsid w:val="005964AB"/>
    <w:rsid w:val="005A7653"/>
    <w:rsid w:val="005B2DA5"/>
    <w:rsid w:val="005B3109"/>
    <w:rsid w:val="005B3A87"/>
    <w:rsid w:val="005B7A66"/>
    <w:rsid w:val="005C3987"/>
    <w:rsid w:val="005C3B2E"/>
    <w:rsid w:val="005E2224"/>
    <w:rsid w:val="005F0441"/>
    <w:rsid w:val="005F1727"/>
    <w:rsid w:val="005F178F"/>
    <w:rsid w:val="005F1FAD"/>
    <w:rsid w:val="005F36B1"/>
    <w:rsid w:val="00607B58"/>
    <w:rsid w:val="00616B48"/>
    <w:rsid w:val="00632178"/>
    <w:rsid w:val="00637D55"/>
    <w:rsid w:val="0064244A"/>
    <w:rsid w:val="00644A44"/>
    <w:rsid w:val="00645AD3"/>
    <w:rsid w:val="0064637A"/>
    <w:rsid w:val="00650515"/>
    <w:rsid w:val="00652DFF"/>
    <w:rsid w:val="00654B13"/>
    <w:rsid w:val="00654C3E"/>
    <w:rsid w:val="00674CCB"/>
    <w:rsid w:val="0068278C"/>
    <w:rsid w:val="00682CAD"/>
    <w:rsid w:val="00690ACE"/>
    <w:rsid w:val="00690DBD"/>
    <w:rsid w:val="006A5D03"/>
    <w:rsid w:val="006A6EA4"/>
    <w:rsid w:val="006B01DA"/>
    <w:rsid w:val="006B1B66"/>
    <w:rsid w:val="006B46DF"/>
    <w:rsid w:val="006B5FF8"/>
    <w:rsid w:val="006B7A7E"/>
    <w:rsid w:val="006C061F"/>
    <w:rsid w:val="006C24B2"/>
    <w:rsid w:val="006C2854"/>
    <w:rsid w:val="006C2FC4"/>
    <w:rsid w:val="006D080D"/>
    <w:rsid w:val="006D0B88"/>
    <w:rsid w:val="006D4C20"/>
    <w:rsid w:val="006D6E0D"/>
    <w:rsid w:val="006D7830"/>
    <w:rsid w:val="006E435F"/>
    <w:rsid w:val="006E6160"/>
    <w:rsid w:val="006E709B"/>
    <w:rsid w:val="006F63F7"/>
    <w:rsid w:val="0070054D"/>
    <w:rsid w:val="00701195"/>
    <w:rsid w:val="00702A9E"/>
    <w:rsid w:val="007031FE"/>
    <w:rsid w:val="00705C34"/>
    <w:rsid w:val="00707007"/>
    <w:rsid w:val="00714612"/>
    <w:rsid w:val="00724434"/>
    <w:rsid w:val="0072492F"/>
    <w:rsid w:val="00726138"/>
    <w:rsid w:val="00726566"/>
    <w:rsid w:val="00741488"/>
    <w:rsid w:val="0075693C"/>
    <w:rsid w:val="00763971"/>
    <w:rsid w:val="00770652"/>
    <w:rsid w:val="00772F3D"/>
    <w:rsid w:val="00776907"/>
    <w:rsid w:val="00781368"/>
    <w:rsid w:val="007833A5"/>
    <w:rsid w:val="0078766E"/>
    <w:rsid w:val="007912EA"/>
    <w:rsid w:val="00792DDF"/>
    <w:rsid w:val="007B78A3"/>
    <w:rsid w:val="007D7CC7"/>
    <w:rsid w:val="007E0A3D"/>
    <w:rsid w:val="007E455B"/>
    <w:rsid w:val="007E46E4"/>
    <w:rsid w:val="007E4B3E"/>
    <w:rsid w:val="007E513C"/>
    <w:rsid w:val="007E6242"/>
    <w:rsid w:val="007F2835"/>
    <w:rsid w:val="007F5114"/>
    <w:rsid w:val="0080000E"/>
    <w:rsid w:val="008018F4"/>
    <w:rsid w:val="008058BB"/>
    <w:rsid w:val="00812337"/>
    <w:rsid w:val="0082054F"/>
    <w:rsid w:val="00820D5B"/>
    <w:rsid w:val="00820D85"/>
    <w:rsid w:val="00822BAC"/>
    <w:rsid w:val="00830595"/>
    <w:rsid w:val="008320A9"/>
    <w:rsid w:val="008376AC"/>
    <w:rsid w:val="00842C9D"/>
    <w:rsid w:val="00843A35"/>
    <w:rsid w:val="008469E6"/>
    <w:rsid w:val="00852CE2"/>
    <w:rsid w:val="0086049B"/>
    <w:rsid w:val="0086080A"/>
    <w:rsid w:val="00861EFF"/>
    <w:rsid w:val="008729FA"/>
    <w:rsid w:val="00876894"/>
    <w:rsid w:val="0087713A"/>
    <w:rsid w:val="0087758C"/>
    <w:rsid w:val="008862B7"/>
    <w:rsid w:val="00892DD2"/>
    <w:rsid w:val="008948A7"/>
    <w:rsid w:val="008A1A9A"/>
    <w:rsid w:val="008A5A93"/>
    <w:rsid w:val="008A5E77"/>
    <w:rsid w:val="008A602E"/>
    <w:rsid w:val="008A616D"/>
    <w:rsid w:val="008B4E1C"/>
    <w:rsid w:val="008D13A7"/>
    <w:rsid w:val="008E17D9"/>
    <w:rsid w:val="008E34CD"/>
    <w:rsid w:val="008F1C74"/>
    <w:rsid w:val="008F4770"/>
    <w:rsid w:val="008F5742"/>
    <w:rsid w:val="008F6F4B"/>
    <w:rsid w:val="009044E1"/>
    <w:rsid w:val="009070C8"/>
    <w:rsid w:val="00907925"/>
    <w:rsid w:val="009263F5"/>
    <w:rsid w:val="00936682"/>
    <w:rsid w:val="00937D37"/>
    <w:rsid w:val="00943403"/>
    <w:rsid w:val="00947442"/>
    <w:rsid w:val="00950C5A"/>
    <w:rsid w:val="00951707"/>
    <w:rsid w:val="00952038"/>
    <w:rsid w:val="009554C8"/>
    <w:rsid w:val="009564BC"/>
    <w:rsid w:val="00962C4C"/>
    <w:rsid w:val="00963AF7"/>
    <w:rsid w:val="0097164A"/>
    <w:rsid w:val="0097182B"/>
    <w:rsid w:val="00973E63"/>
    <w:rsid w:val="0097705F"/>
    <w:rsid w:val="0098174C"/>
    <w:rsid w:val="00982520"/>
    <w:rsid w:val="00983168"/>
    <w:rsid w:val="00983350"/>
    <w:rsid w:val="00985974"/>
    <w:rsid w:val="0098732F"/>
    <w:rsid w:val="009929A8"/>
    <w:rsid w:val="009960D1"/>
    <w:rsid w:val="009A4FF9"/>
    <w:rsid w:val="009A76A1"/>
    <w:rsid w:val="009B1758"/>
    <w:rsid w:val="009C279C"/>
    <w:rsid w:val="009D0138"/>
    <w:rsid w:val="009E020B"/>
    <w:rsid w:val="009E290A"/>
    <w:rsid w:val="009E2F36"/>
    <w:rsid w:val="009E5036"/>
    <w:rsid w:val="009E51C1"/>
    <w:rsid w:val="009E60D8"/>
    <w:rsid w:val="009F6FBF"/>
    <w:rsid w:val="00A00616"/>
    <w:rsid w:val="00A03199"/>
    <w:rsid w:val="00A2246D"/>
    <w:rsid w:val="00A24758"/>
    <w:rsid w:val="00A24BC9"/>
    <w:rsid w:val="00A258AA"/>
    <w:rsid w:val="00A331FF"/>
    <w:rsid w:val="00A3443A"/>
    <w:rsid w:val="00A34506"/>
    <w:rsid w:val="00A360F9"/>
    <w:rsid w:val="00A449FB"/>
    <w:rsid w:val="00A5270E"/>
    <w:rsid w:val="00A54184"/>
    <w:rsid w:val="00A602F1"/>
    <w:rsid w:val="00A60C20"/>
    <w:rsid w:val="00A73967"/>
    <w:rsid w:val="00A86384"/>
    <w:rsid w:val="00A93BD7"/>
    <w:rsid w:val="00A9490C"/>
    <w:rsid w:val="00AA7942"/>
    <w:rsid w:val="00AB1A9A"/>
    <w:rsid w:val="00AB4E9C"/>
    <w:rsid w:val="00AC0F4F"/>
    <w:rsid w:val="00AC1E11"/>
    <w:rsid w:val="00AC78D9"/>
    <w:rsid w:val="00AD71A1"/>
    <w:rsid w:val="00AE2A01"/>
    <w:rsid w:val="00AF72C5"/>
    <w:rsid w:val="00B22136"/>
    <w:rsid w:val="00B22ADE"/>
    <w:rsid w:val="00B25B2E"/>
    <w:rsid w:val="00B421D0"/>
    <w:rsid w:val="00B60415"/>
    <w:rsid w:val="00B64377"/>
    <w:rsid w:val="00B64C9D"/>
    <w:rsid w:val="00B659DC"/>
    <w:rsid w:val="00B65D0D"/>
    <w:rsid w:val="00B8189A"/>
    <w:rsid w:val="00B82456"/>
    <w:rsid w:val="00B8325C"/>
    <w:rsid w:val="00B95D4C"/>
    <w:rsid w:val="00BA1683"/>
    <w:rsid w:val="00BA4D79"/>
    <w:rsid w:val="00BA71AC"/>
    <w:rsid w:val="00BA7903"/>
    <w:rsid w:val="00BA7DD4"/>
    <w:rsid w:val="00BB0191"/>
    <w:rsid w:val="00BC1C5F"/>
    <w:rsid w:val="00BC3B25"/>
    <w:rsid w:val="00BC3E0E"/>
    <w:rsid w:val="00BC5B6A"/>
    <w:rsid w:val="00BE18D7"/>
    <w:rsid w:val="00BE46F0"/>
    <w:rsid w:val="00BF2F52"/>
    <w:rsid w:val="00BF469E"/>
    <w:rsid w:val="00C10B29"/>
    <w:rsid w:val="00C133A7"/>
    <w:rsid w:val="00C307F3"/>
    <w:rsid w:val="00C326DA"/>
    <w:rsid w:val="00C373E7"/>
    <w:rsid w:val="00C403AE"/>
    <w:rsid w:val="00C5756B"/>
    <w:rsid w:val="00C72782"/>
    <w:rsid w:val="00C72B5B"/>
    <w:rsid w:val="00C75E75"/>
    <w:rsid w:val="00C76C52"/>
    <w:rsid w:val="00C7725E"/>
    <w:rsid w:val="00C928A2"/>
    <w:rsid w:val="00C93470"/>
    <w:rsid w:val="00C94243"/>
    <w:rsid w:val="00C94856"/>
    <w:rsid w:val="00CA24FA"/>
    <w:rsid w:val="00CA3CFF"/>
    <w:rsid w:val="00CA71FD"/>
    <w:rsid w:val="00CA742A"/>
    <w:rsid w:val="00CB0734"/>
    <w:rsid w:val="00CB35D1"/>
    <w:rsid w:val="00CB51C4"/>
    <w:rsid w:val="00CB6EF0"/>
    <w:rsid w:val="00CC2152"/>
    <w:rsid w:val="00CC4788"/>
    <w:rsid w:val="00CC495B"/>
    <w:rsid w:val="00CC682C"/>
    <w:rsid w:val="00CD180A"/>
    <w:rsid w:val="00CD6117"/>
    <w:rsid w:val="00CD7B2C"/>
    <w:rsid w:val="00CE0B1E"/>
    <w:rsid w:val="00CE2103"/>
    <w:rsid w:val="00CE362F"/>
    <w:rsid w:val="00CE383E"/>
    <w:rsid w:val="00CE6A0B"/>
    <w:rsid w:val="00CF1464"/>
    <w:rsid w:val="00D00942"/>
    <w:rsid w:val="00D028FD"/>
    <w:rsid w:val="00D05C4C"/>
    <w:rsid w:val="00D06BBC"/>
    <w:rsid w:val="00D07CD2"/>
    <w:rsid w:val="00D15A32"/>
    <w:rsid w:val="00D20344"/>
    <w:rsid w:val="00D245BA"/>
    <w:rsid w:val="00D402EE"/>
    <w:rsid w:val="00D44558"/>
    <w:rsid w:val="00D50F31"/>
    <w:rsid w:val="00D72767"/>
    <w:rsid w:val="00D7291E"/>
    <w:rsid w:val="00D72C1B"/>
    <w:rsid w:val="00D82614"/>
    <w:rsid w:val="00D86B7B"/>
    <w:rsid w:val="00D947ED"/>
    <w:rsid w:val="00D95903"/>
    <w:rsid w:val="00DB1352"/>
    <w:rsid w:val="00DB2314"/>
    <w:rsid w:val="00DB4880"/>
    <w:rsid w:val="00DC0760"/>
    <w:rsid w:val="00DC60B0"/>
    <w:rsid w:val="00DD04AD"/>
    <w:rsid w:val="00DD0CAB"/>
    <w:rsid w:val="00DF36D1"/>
    <w:rsid w:val="00DF5304"/>
    <w:rsid w:val="00DF60F1"/>
    <w:rsid w:val="00E03C50"/>
    <w:rsid w:val="00E04941"/>
    <w:rsid w:val="00E05725"/>
    <w:rsid w:val="00E1240B"/>
    <w:rsid w:val="00E31B8B"/>
    <w:rsid w:val="00E322DA"/>
    <w:rsid w:val="00E3321C"/>
    <w:rsid w:val="00E441C2"/>
    <w:rsid w:val="00E45FF7"/>
    <w:rsid w:val="00E5159D"/>
    <w:rsid w:val="00E57542"/>
    <w:rsid w:val="00E6693C"/>
    <w:rsid w:val="00E75B7C"/>
    <w:rsid w:val="00E841DD"/>
    <w:rsid w:val="00E864F1"/>
    <w:rsid w:val="00E86C2A"/>
    <w:rsid w:val="00E907A2"/>
    <w:rsid w:val="00E907F8"/>
    <w:rsid w:val="00E90E5D"/>
    <w:rsid w:val="00E92F30"/>
    <w:rsid w:val="00EA073B"/>
    <w:rsid w:val="00EB291A"/>
    <w:rsid w:val="00EE0D26"/>
    <w:rsid w:val="00EE3B42"/>
    <w:rsid w:val="00EF0870"/>
    <w:rsid w:val="00EF195B"/>
    <w:rsid w:val="00EF2F5E"/>
    <w:rsid w:val="00EF30E0"/>
    <w:rsid w:val="00F14B15"/>
    <w:rsid w:val="00F1568E"/>
    <w:rsid w:val="00F210EC"/>
    <w:rsid w:val="00F21F15"/>
    <w:rsid w:val="00F306BE"/>
    <w:rsid w:val="00F344BF"/>
    <w:rsid w:val="00F3494C"/>
    <w:rsid w:val="00F35681"/>
    <w:rsid w:val="00F46272"/>
    <w:rsid w:val="00F56C18"/>
    <w:rsid w:val="00F613B2"/>
    <w:rsid w:val="00F650B7"/>
    <w:rsid w:val="00F65EF5"/>
    <w:rsid w:val="00F71D40"/>
    <w:rsid w:val="00F77A56"/>
    <w:rsid w:val="00F77ECE"/>
    <w:rsid w:val="00F8226F"/>
    <w:rsid w:val="00F86604"/>
    <w:rsid w:val="00F872B3"/>
    <w:rsid w:val="00F904D2"/>
    <w:rsid w:val="00F90C02"/>
    <w:rsid w:val="00F91D64"/>
    <w:rsid w:val="00F93C94"/>
    <w:rsid w:val="00F948B1"/>
    <w:rsid w:val="00F979B1"/>
    <w:rsid w:val="00FA04AA"/>
    <w:rsid w:val="00FA6DC8"/>
    <w:rsid w:val="00FB05B0"/>
    <w:rsid w:val="00FB586C"/>
    <w:rsid w:val="00FB6A8E"/>
    <w:rsid w:val="00FC021D"/>
    <w:rsid w:val="00FC1466"/>
    <w:rsid w:val="00FC6209"/>
    <w:rsid w:val="00FD5C27"/>
    <w:rsid w:val="00FD5FB8"/>
    <w:rsid w:val="00FE074D"/>
    <w:rsid w:val="00FE7AF3"/>
    <w:rsid w:val="00FF09C5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"/>
    </o:shapelayout>
  </w:shapeDefaults>
  <w:decimalSymbol w:val=","/>
  <w:listSeparator w:val=";"/>
  <w14:docId w14:val="43DD0270"/>
  <w15:docId w15:val="{5926D98F-D246-4CE6-95C9-3D61F5B4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5B"/>
  </w:style>
  <w:style w:type="paragraph" w:styleId="1">
    <w:name w:val="heading 1"/>
    <w:basedOn w:val="a"/>
    <w:next w:val="a"/>
    <w:link w:val="10"/>
    <w:uiPriority w:val="9"/>
    <w:qFormat/>
    <w:rsid w:val="006606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6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nformat">
    <w:name w:val="ConsPlusNonformat"/>
    <w:rsid w:val="00654C3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654C3E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54C3E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654C3E"/>
    <w:rPr>
      <w:vertAlign w:val="superscript"/>
    </w:rPr>
  </w:style>
  <w:style w:type="table" w:styleId="a6">
    <w:name w:val="Table Grid"/>
    <w:basedOn w:val="a1"/>
    <w:uiPriority w:val="39"/>
    <w:rsid w:val="00654C3E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654C3E"/>
    <w:rPr>
      <w:rFonts w:ascii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footer"/>
    <w:basedOn w:val="a"/>
    <w:link w:val="a8"/>
    <w:uiPriority w:val="99"/>
    <w:unhideWhenUsed/>
    <w:rsid w:val="00654C3E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54C3E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05F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75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7510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E616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616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616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616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6160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1D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81D72"/>
  </w:style>
  <w:style w:type="paragraph" w:styleId="af2">
    <w:name w:val="endnote text"/>
    <w:basedOn w:val="a"/>
    <w:link w:val="af3"/>
    <w:uiPriority w:val="99"/>
    <w:semiHidden/>
    <w:unhideWhenUsed/>
    <w:rsid w:val="00271D5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71D59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271D59"/>
    <w:rPr>
      <w:vertAlign w:val="superscript"/>
    </w:rPr>
  </w:style>
  <w:style w:type="paragraph" w:styleId="af5">
    <w:name w:val="Revision"/>
    <w:hidden/>
    <w:uiPriority w:val="99"/>
    <w:semiHidden/>
    <w:rsid w:val="00B8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5DDAE01AC843CED32BA7230B2B94EDAA69DEB4B5B9F9C911378491F3EFC7w7G" TargetMode="Externa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5DDAE01AC843CED32BA7230B2B94EDAA69D7B3B0B3FDC911378491F3EF775CFE2ACDD57FFA9E1645CBw3G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5DDAE01AC843CED32BA7230B2B94EDAA69D7B3B0B3FDC911378491F3EF775CFE2ACDD57FFA9E1645CBw3G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F6DAA-D077-4551-89E3-AC47EF28E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47A6D-EB70-4AC9-A1BA-E976161EAA3B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64F4EA5D-765D-4C7D-9613-B5E356801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86F359-F4B9-4676-A2EE-27959763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11</Pages>
  <Words>5934</Words>
  <Characters>33826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 Виктор Алексеевич</dc:creator>
  <cp:lastModifiedBy>Абрамова Татьяна Геннадьевна</cp:lastModifiedBy>
  <cp:revision>18</cp:revision>
  <cp:lastPrinted>2024-02-15T10:55:00Z</cp:lastPrinted>
  <dcterms:created xsi:type="dcterms:W3CDTF">2024-12-16T04:21:00Z</dcterms:created>
  <dcterms:modified xsi:type="dcterms:W3CDTF">2024-12-24T11:04:00Z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